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19A9" w:rsidRDefault="00E919A9" w:rsidP="00B634F2">
      <w:pPr>
        <w:spacing w:line="360" w:lineRule="auto"/>
        <w:ind w:firstLine="709"/>
        <w:jc w:val="center"/>
        <w:rPr>
          <w:b/>
          <w:color w:val="000000"/>
          <w:sz w:val="28"/>
          <w:szCs w:val="28"/>
        </w:rPr>
      </w:pPr>
      <w:r w:rsidRPr="007F0339">
        <w:rPr>
          <w:b/>
          <w:color w:val="000000"/>
          <w:sz w:val="28"/>
          <w:szCs w:val="28"/>
        </w:rPr>
        <w:t xml:space="preserve">Описание работы с алгоритмом использования электронного дидактического </w:t>
      </w:r>
      <w:proofErr w:type="spellStart"/>
      <w:r w:rsidRPr="007F0339">
        <w:rPr>
          <w:b/>
          <w:color w:val="000000"/>
          <w:sz w:val="28"/>
          <w:szCs w:val="28"/>
        </w:rPr>
        <w:t>мультимедийного</w:t>
      </w:r>
      <w:proofErr w:type="spellEnd"/>
      <w:r w:rsidRPr="007F0339">
        <w:rPr>
          <w:b/>
          <w:color w:val="000000"/>
          <w:sz w:val="28"/>
          <w:szCs w:val="28"/>
        </w:rPr>
        <w:t xml:space="preserve"> пос</w:t>
      </w:r>
      <w:r>
        <w:rPr>
          <w:b/>
          <w:color w:val="000000"/>
          <w:sz w:val="28"/>
          <w:szCs w:val="28"/>
        </w:rPr>
        <w:t>обия в образовательном процессе.</w:t>
      </w:r>
    </w:p>
    <w:tbl>
      <w:tblPr>
        <w:tblW w:w="149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3936"/>
        <w:gridCol w:w="11056"/>
      </w:tblGrid>
      <w:tr w:rsidR="00E919A9" w:rsidTr="00B634F2">
        <w:tc>
          <w:tcPr>
            <w:tcW w:w="3936" w:type="dxa"/>
            <w:vAlign w:val="center"/>
          </w:tcPr>
          <w:p w:rsidR="00E919A9" w:rsidRPr="00BE0C39" w:rsidRDefault="00E919A9" w:rsidP="00535BCE">
            <w:pPr>
              <w:spacing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BE0C39">
              <w:rPr>
                <w:b/>
                <w:color w:val="000000"/>
                <w:sz w:val="28"/>
                <w:szCs w:val="28"/>
              </w:rPr>
              <w:t>№ слайда</w:t>
            </w:r>
          </w:p>
        </w:tc>
        <w:tc>
          <w:tcPr>
            <w:tcW w:w="11056" w:type="dxa"/>
            <w:vAlign w:val="center"/>
          </w:tcPr>
          <w:p w:rsidR="00E919A9" w:rsidRPr="00BE0C39" w:rsidRDefault="00E919A9" w:rsidP="00535BCE">
            <w:pPr>
              <w:spacing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BE0C39">
              <w:rPr>
                <w:b/>
                <w:color w:val="000000"/>
                <w:sz w:val="28"/>
                <w:szCs w:val="28"/>
              </w:rPr>
              <w:t>Действия и возможный вариант пояснения педагога</w:t>
            </w:r>
          </w:p>
        </w:tc>
      </w:tr>
      <w:tr w:rsidR="00E919A9" w:rsidTr="00B634F2">
        <w:trPr>
          <w:trHeight w:val="2638"/>
        </w:trPr>
        <w:tc>
          <w:tcPr>
            <w:tcW w:w="3936" w:type="dxa"/>
          </w:tcPr>
          <w:p w:rsidR="00E919A9" w:rsidRDefault="00E919A9" w:rsidP="00B634F2">
            <w:pPr>
              <w:spacing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№1</w:t>
            </w:r>
          </w:p>
          <w:p w:rsidR="00E919A9" w:rsidRPr="00B634F2" w:rsidRDefault="00B634F2" w:rsidP="00B634F2">
            <w:pPr>
              <w:spacing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B634F2">
              <w:rPr>
                <w:b/>
                <w:color w:val="000000"/>
                <w:sz w:val="28"/>
                <w:szCs w:val="28"/>
              </w:rPr>
              <w:object w:dxaOrig="7191" w:dyaOrig="539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141.85pt;height:106.2pt" o:ole="">
                  <v:imagedata r:id="rId6" o:title=""/>
                </v:shape>
                <o:OLEObject Type="Embed" ProgID="PowerPoint.Slide.12" ShapeID="_x0000_i1026" DrawAspect="Content" ObjectID="_1605673938" r:id="rId7"/>
              </w:object>
            </w:r>
          </w:p>
        </w:tc>
        <w:tc>
          <w:tcPr>
            <w:tcW w:w="11056" w:type="dxa"/>
          </w:tcPr>
          <w:p w:rsidR="00E919A9" w:rsidRPr="00BE0C39" w:rsidRDefault="00E919A9" w:rsidP="00B634F2">
            <w:pPr>
              <w:jc w:val="both"/>
              <w:rPr>
                <w:color w:val="000000"/>
                <w:sz w:val="28"/>
                <w:szCs w:val="28"/>
              </w:rPr>
            </w:pPr>
            <w:r w:rsidRPr="00BE0C39">
              <w:rPr>
                <w:color w:val="000000"/>
                <w:sz w:val="28"/>
                <w:szCs w:val="28"/>
              </w:rPr>
              <w:t>Педагог: Давай поиграем?</w:t>
            </w:r>
          </w:p>
          <w:p w:rsidR="00E919A9" w:rsidRPr="00BE0C39" w:rsidRDefault="00E919A9" w:rsidP="00B634F2">
            <w:pPr>
              <w:jc w:val="both"/>
              <w:rPr>
                <w:color w:val="000000"/>
                <w:sz w:val="28"/>
                <w:szCs w:val="28"/>
              </w:rPr>
            </w:pPr>
            <w:r w:rsidRPr="00BE0C39">
              <w:rPr>
                <w:color w:val="000000"/>
                <w:sz w:val="28"/>
                <w:szCs w:val="28"/>
              </w:rPr>
              <w:t>- Сейчас мы вспомним то, что является символами нашей страны. Как она называется? (Россия)</w:t>
            </w:r>
          </w:p>
          <w:p w:rsidR="00E919A9" w:rsidRPr="00BE0C39" w:rsidRDefault="00E919A9" w:rsidP="00B634F2">
            <w:pPr>
              <w:jc w:val="both"/>
              <w:rPr>
                <w:color w:val="000000"/>
                <w:sz w:val="28"/>
                <w:szCs w:val="28"/>
              </w:rPr>
            </w:pPr>
            <w:r w:rsidRPr="00BE0C39">
              <w:rPr>
                <w:color w:val="000000"/>
                <w:sz w:val="28"/>
                <w:szCs w:val="28"/>
              </w:rPr>
              <w:t>или</w:t>
            </w:r>
          </w:p>
          <w:p w:rsidR="00E919A9" w:rsidRPr="00BE0C39" w:rsidRDefault="00E919A9" w:rsidP="00B634F2">
            <w:pPr>
              <w:jc w:val="both"/>
              <w:rPr>
                <w:color w:val="000000"/>
                <w:sz w:val="28"/>
                <w:szCs w:val="28"/>
              </w:rPr>
            </w:pPr>
            <w:r w:rsidRPr="00BE0C39">
              <w:rPr>
                <w:color w:val="000000"/>
                <w:sz w:val="28"/>
                <w:szCs w:val="28"/>
              </w:rPr>
              <w:t>- Посмотри на картинку и скажи, как ты думаешь, о чем мы сейчас будем говорить? Но дальше тебе вопрос буду задавать не я, хочешь узнать кто? Тогда начинай.</w:t>
            </w:r>
          </w:p>
        </w:tc>
      </w:tr>
      <w:tr w:rsidR="00E919A9" w:rsidTr="00B634F2">
        <w:trPr>
          <w:trHeight w:val="2833"/>
        </w:trPr>
        <w:tc>
          <w:tcPr>
            <w:tcW w:w="3936" w:type="dxa"/>
          </w:tcPr>
          <w:p w:rsidR="00E919A9" w:rsidRPr="00BE0C39" w:rsidRDefault="00E919A9" w:rsidP="00B634F2">
            <w:pPr>
              <w:spacing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BE0C39">
              <w:rPr>
                <w:b/>
                <w:color w:val="000000"/>
                <w:sz w:val="28"/>
                <w:szCs w:val="28"/>
              </w:rPr>
              <w:t>№2</w:t>
            </w:r>
          </w:p>
          <w:p w:rsidR="00E919A9" w:rsidRPr="00BE0C39" w:rsidRDefault="00B634F2" w:rsidP="00B634F2">
            <w:pPr>
              <w:spacing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B634F2">
              <w:rPr>
                <w:b/>
                <w:color w:val="000000"/>
                <w:sz w:val="28"/>
                <w:szCs w:val="28"/>
              </w:rPr>
              <w:object w:dxaOrig="7191" w:dyaOrig="5393">
                <v:shape id="_x0000_i1025" type="#_x0000_t75" style="width:149pt;height:111.9pt" o:ole="">
                  <v:imagedata r:id="rId8" o:title=""/>
                </v:shape>
                <o:OLEObject Type="Embed" ProgID="PowerPoint.Slide.12" ShapeID="_x0000_i1025" DrawAspect="Content" ObjectID="_1605673939" r:id="rId9"/>
              </w:object>
            </w:r>
          </w:p>
        </w:tc>
        <w:tc>
          <w:tcPr>
            <w:tcW w:w="11056" w:type="dxa"/>
          </w:tcPr>
          <w:p w:rsidR="00E919A9" w:rsidRPr="00BE0C39" w:rsidRDefault="00E919A9" w:rsidP="00B634F2">
            <w:pPr>
              <w:jc w:val="both"/>
              <w:rPr>
                <w:color w:val="000000"/>
                <w:sz w:val="28"/>
                <w:szCs w:val="28"/>
              </w:rPr>
            </w:pPr>
            <w:r w:rsidRPr="00BE0C39">
              <w:rPr>
                <w:color w:val="000000"/>
                <w:sz w:val="28"/>
                <w:szCs w:val="28"/>
              </w:rPr>
              <w:t>Педагог:</w:t>
            </w:r>
          </w:p>
          <w:p w:rsidR="00E919A9" w:rsidRPr="00BE0C39" w:rsidRDefault="00E919A9" w:rsidP="00B634F2">
            <w:pPr>
              <w:jc w:val="both"/>
              <w:rPr>
                <w:color w:val="000000"/>
                <w:sz w:val="28"/>
                <w:szCs w:val="28"/>
              </w:rPr>
            </w:pPr>
            <w:r w:rsidRPr="00BE0C39">
              <w:rPr>
                <w:color w:val="000000"/>
                <w:sz w:val="28"/>
                <w:szCs w:val="28"/>
              </w:rPr>
              <w:t xml:space="preserve">- Для того чтобы прослушать вопрос тебе нужно кликнуть мышкой на </w:t>
            </w:r>
            <w:proofErr w:type="spellStart"/>
            <w:r w:rsidRPr="00BE0C39">
              <w:rPr>
                <w:color w:val="000000"/>
                <w:sz w:val="28"/>
                <w:szCs w:val="28"/>
              </w:rPr>
              <w:t>чебурашку</w:t>
            </w:r>
            <w:proofErr w:type="spellEnd"/>
            <w:r w:rsidRPr="00BE0C39">
              <w:rPr>
                <w:color w:val="000000"/>
                <w:sz w:val="28"/>
                <w:szCs w:val="28"/>
              </w:rPr>
              <w:t xml:space="preserve">, слушай внимательно. Если картинка, на которую ты кликнешь мышкой, пропадет, значит, ответ твой не верный, а если увеличится, значит правильный. </w:t>
            </w:r>
            <w:r w:rsidRPr="0022018B">
              <w:rPr>
                <w:i/>
                <w:color w:val="000000"/>
                <w:sz w:val="28"/>
                <w:szCs w:val="28"/>
              </w:rPr>
              <w:t>(Если вопрос для ребенка не понятен, педагог может повторить его еще раз).</w:t>
            </w:r>
          </w:p>
          <w:p w:rsidR="00E919A9" w:rsidRPr="0022018B" w:rsidRDefault="00E919A9" w:rsidP="00B634F2">
            <w:pPr>
              <w:jc w:val="both"/>
              <w:rPr>
                <w:color w:val="000000"/>
                <w:sz w:val="28"/>
                <w:szCs w:val="28"/>
              </w:rPr>
            </w:pPr>
            <w:r w:rsidRPr="00BE0C39">
              <w:rPr>
                <w:color w:val="000000"/>
                <w:sz w:val="28"/>
                <w:szCs w:val="28"/>
              </w:rPr>
              <w:t xml:space="preserve">Педагог следит за тем, что делает ребенок  и если требуется помощь, исправляет или помогает с помощью наводящих </w:t>
            </w:r>
            <w:r w:rsidRPr="0022018B">
              <w:rPr>
                <w:color w:val="000000"/>
                <w:sz w:val="28"/>
                <w:szCs w:val="28"/>
              </w:rPr>
              <w:t>вопросов.</w:t>
            </w:r>
          </w:p>
        </w:tc>
      </w:tr>
      <w:tr w:rsidR="00E919A9" w:rsidTr="00B634F2">
        <w:tc>
          <w:tcPr>
            <w:tcW w:w="3936" w:type="dxa"/>
            <w:vAlign w:val="center"/>
          </w:tcPr>
          <w:p w:rsidR="00E919A9" w:rsidRDefault="00E919A9" w:rsidP="00535BCE">
            <w:pPr>
              <w:spacing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BE0C39">
              <w:rPr>
                <w:b/>
                <w:color w:val="000000"/>
                <w:sz w:val="28"/>
                <w:szCs w:val="28"/>
              </w:rPr>
              <w:t>№3</w:t>
            </w:r>
          </w:p>
          <w:p w:rsidR="00E919A9" w:rsidRPr="00BE0C39" w:rsidRDefault="00B634F2" w:rsidP="00535BCE">
            <w:pPr>
              <w:spacing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B634F2">
              <w:rPr>
                <w:b/>
                <w:color w:val="000000"/>
                <w:sz w:val="28"/>
                <w:szCs w:val="28"/>
              </w:rPr>
              <w:object w:dxaOrig="7191" w:dyaOrig="5393">
                <v:shape id="_x0000_i1027" type="#_x0000_t75" style="width:149pt;height:111.9pt" o:ole="">
                  <v:imagedata r:id="rId10" o:title=""/>
                </v:shape>
                <o:OLEObject Type="Embed" ProgID="PowerPoint.Slide.12" ShapeID="_x0000_i1027" DrawAspect="Content" ObjectID="_1605673940" r:id="rId11"/>
              </w:object>
            </w:r>
          </w:p>
        </w:tc>
        <w:tc>
          <w:tcPr>
            <w:tcW w:w="11056" w:type="dxa"/>
          </w:tcPr>
          <w:p w:rsidR="00E919A9" w:rsidRDefault="00E919A9" w:rsidP="00B634F2">
            <w:pPr>
              <w:jc w:val="both"/>
              <w:rPr>
                <w:color w:val="000000"/>
                <w:sz w:val="28"/>
                <w:szCs w:val="28"/>
              </w:rPr>
            </w:pPr>
            <w:r w:rsidRPr="00BE0C39">
              <w:rPr>
                <w:color w:val="000000"/>
                <w:sz w:val="28"/>
                <w:szCs w:val="28"/>
              </w:rPr>
              <w:lastRenderedPageBreak/>
              <w:t xml:space="preserve">Педагог следит за тем, что делает ребенок  и если требуется помощь, исправляет или помогает с помощью наводящих </w:t>
            </w:r>
            <w:r w:rsidRPr="0022018B">
              <w:rPr>
                <w:color w:val="000000"/>
                <w:sz w:val="28"/>
                <w:szCs w:val="28"/>
              </w:rPr>
              <w:t>вопросов.</w:t>
            </w:r>
          </w:p>
          <w:p w:rsidR="00E919A9" w:rsidRPr="00BE0C39" w:rsidRDefault="00E919A9" w:rsidP="00B634F2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Педагог может провести беседу «Двуглавый орел и всадник», о том, что изображено на гербе, и что оно обозначает.</w:t>
            </w:r>
          </w:p>
        </w:tc>
      </w:tr>
      <w:tr w:rsidR="00E919A9" w:rsidTr="00B634F2">
        <w:tc>
          <w:tcPr>
            <w:tcW w:w="3936" w:type="dxa"/>
            <w:vAlign w:val="center"/>
          </w:tcPr>
          <w:p w:rsidR="00E919A9" w:rsidRDefault="00E919A9" w:rsidP="00535BCE">
            <w:pPr>
              <w:spacing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BE0C39">
              <w:rPr>
                <w:b/>
                <w:color w:val="000000"/>
                <w:sz w:val="28"/>
                <w:szCs w:val="28"/>
              </w:rPr>
              <w:lastRenderedPageBreak/>
              <w:t>№4</w:t>
            </w:r>
          </w:p>
          <w:p w:rsidR="00E919A9" w:rsidRPr="00BE0C39" w:rsidRDefault="00B634F2" w:rsidP="00535BCE">
            <w:pPr>
              <w:spacing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B634F2">
              <w:rPr>
                <w:b/>
                <w:color w:val="000000"/>
                <w:sz w:val="28"/>
                <w:szCs w:val="28"/>
              </w:rPr>
              <w:object w:dxaOrig="7191" w:dyaOrig="5393">
                <v:shape id="_x0000_i1028" type="#_x0000_t75" style="width:149pt;height:111.9pt" o:ole="">
                  <v:imagedata r:id="rId12" o:title=""/>
                </v:shape>
                <o:OLEObject Type="Embed" ProgID="PowerPoint.Slide.12" ShapeID="_x0000_i1028" DrawAspect="Content" ObjectID="_1605673941" r:id="rId13"/>
              </w:object>
            </w:r>
          </w:p>
        </w:tc>
        <w:tc>
          <w:tcPr>
            <w:tcW w:w="11056" w:type="dxa"/>
          </w:tcPr>
          <w:p w:rsidR="00E919A9" w:rsidRPr="00BE0C39" w:rsidRDefault="00E919A9" w:rsidP="00B634F2">
            <w:pPr>
              <w:jc w:val="both"/>
              <w:rPr>
                <w:color w:val="000000"/>
                <w:sz w:val="28"/>
                <w:szCs w:val="28"/>
              </w:rPr>
            </w:pPr>
            <w:r w:rsidRPr="00BE0C39">
              <w:rPr>
                <w:color w:val="000000"/>
                <w:sz w:val="28"/>
                <w:szCs w:val="28"/>
              </w:rPr>
              <w:t>Педагог следит за тем, что делает ребенок  и если требуется помощь, исправляет или помогает с помощью наводящих вопросов.</w:t>
            </w:r>
          </w:p>
          <w:p w:rsidR="00E919A9" w:rsidRPr="00BE0C39" w:rsidRDefault="00E919A9" w:rsidP="00B634F2">
            <w:pPr>
              <w:jc w:val="both"/>
              <w:rPr>
                <w:color w:val="000000"/>
                <w:sz w:val="28"/>
                <w:szCs w:val="28"/>
              </w:rPr>
            </w:pPr>
            <w:r w:rsidRPr="00BE0C39">
              <w:rPr>
                <w:color w:val="000000"/>
                <w:sz w:val="28"/>
                <w:szCs w:val="28"/>
              </w:rPr>
              <w:t>Педагог может провести речевую игру на подбор прилагательных игру «Москва, – какая?»</w:t>
            </w:r>
          </w:p>
        </w:tc>
      </w:tr>
      <w:tr w:rsidR="00E919A9" w:rsidTr="00B634F2">
        <w:trPr>
          <w:trHeight w:val="134"/>
        </w:trPr>
        <w:tc>
          <w:tcPr>
            <w:tcW w:w="3936" w:type="dxa"/>
          </w:tcPr>
          <w:p w:rsidR="00E919A9" w:rsidRDefault="00E919A9" w:rsidP="00B634F2">
            <w:pPr>
              <w:spacing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BE0C39">
              <w:rPr>
                <w:b/>
                <w:color w:val="000000"/>
                <w:sz w:val="28"/>
                <w:szCs w:val="28"/>
              </w:rPr>
              <w:t>№</w:t>
            </w:r>
            <w:r w:rsidRPr="00BE0C39">
              <w:rPr>
                <w:b/>
                <w:color w:val="000000"/>
                <w:sz w:val="28"/>
                <w:szCs w:val="28"/>
                <w:lang w:val="en-US"/>
              </w:rPr>
              <w:t>5</w:t>
            </w:r>
          </w:p>
          <w:p w:rsidR="00E919A9" w:rsidRPr="00BE0C39" w:rsidRDefault="00B634F2" w:rsidP="00B634F2">
            <w:pPr>
              <w:spacing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B634F2">
              <w:rPr>
                <w:b/>
                <w:color w:val="000000"/>
                <w:sz w:val="28"/>
                <w:szCs w:val="28"/>
              </w:rPr>
              <w:object w:dxaOrig="7191" w:dyaOrig="5393">
                <v:shape id="_x0000_i1029" type="#_x0000_t75" style="width:2in;height:108.35pt" o:ole="">
                  <v:imagedata r:id="rId14" o:title=""/>
                </v:shape>
                <o:OLEObject Type="Embed" ProgID="PowerPoint.Slide.12" ShapeID="_x0000_i1029" DrawAspect="Content" ObjectID="_1605673942" r:id="rId15"/>
              </w:object>
            </w:r>
          </w:p>
        </w:tc>
        <w:tc>
          <w:tcPr>
            <w:tcW w:w="11056" w:type="dxa"/>
          </w:tcPr>
          <w:p w:rsidR="00B634F2" w:rsidRDefault="00B634F2" w:rsidP="00B634F2">
            <w:pPr>
              <w:jc w:val="both"/>
              <w:rPr>
                <w:color w:val="000000"/>
                <w:sz w:val="28"/>
                <w:szCs w:val="28"/>
                <w:lang w:val="en-US"/>
              </w:rPr>
            </w:pPr>
          </w:p>
          <w:p w:rsidR="00B634F2" w:rsidRDefault="00B634F2" w:rsidP="00B634F2">
            <w:pPr>
              <w:jc w:val="both"/>
              <w:rPr>
                <w:color w:val="000000"/>
                <w:sz w:val="28"/>
                <w:szCs w:val="28"/>
                <w:lang w:val="en-US"/>
              </w:rPr>
            </w:pPr>
          </w:p>
          <w:p w:rsidR="00B634F2" w:rsidRDefault="00B634F2" w:rsidP="00B634F2">
            <w:pPr>
              <w:jc w:val="both"/>
              <w:rPr>
                <w:color w:val="000000"/>
                <w:sz w:val="28"/>
                <w:szCs w:val="28"/>
                <w:lang w:val="en-US"/>
              </w:rPr>
            </w:pPr>
          </w:p>
          <w:p w:rsidR="00B634F2" w:rsidRDefault="00B634F2" w:rsidP="00B634F2">
            <w:pPr>
              <w:jc w:val="both"/>
              <w:rPr>
                <w:color w:val="000000"/>
                <w:sz w:val="28"/>
                <w:szCs w:val="28"/>
                <w:lang w:val="en-US"/>
              </w:rPr>
            </w:pPr>
          </w:p>
          <w:p w:rsidR="00B634F2" w:rsidRDefault="00B634F2" w:rsidP="00B634F2">
            <w:pPr>
              <w:jc w:val="both"/>
              <w:rPr>
                <w:color w:val="000000"/>
                <w:sz w:val="28"/>
                <w:szCs w:val="28"/>
                <w:lang w:val="en-US"/>
              </w:rPr>
            </w:pPr>
          </w:p>
          <w:p w:rsidR="00E919A9" w:rsidRPr="00BE0C39" w:rsidRDefault="00E919A9" w:rsidP="00B634F2">
            <w:pPr>
              <w:jc w:val="both"/>
              <w:rPr>
                <w:color w:val="000000"/>
                <w:sz w:val="28"/>
                <w:szCs w:val="28"/>
              </w:rPr>
            </w:pPr>
            <w:r w:rsidRPr="00BE0C39">
              <w:rPr>
                <w:color w:val="000000"/>
                <w:sz w:val="28"/>
                <w:szCs w:val="28"/>
              </w:rPr>
              <w:t>Педагог следит за тем, что делает ребенок  и если требуется помощь, исправляет или помогает с помощью наводящих вопросов.</w:t>
            </w:r>
          </w:p>
          <w:p w:rsidR="00E919A9" w:rsidRPr="00BE0C39" w:rsidRDefault="00E919A9" w:rsidP="00B634F2">
            <w:pPr>
              <w:jc w:val="both"/>
              <w:rPr>
                <w:b/>
                <w:color w:val="000000"/>
                <w:sz w:val="28"/>
                <w:szCs w:val="28"/>
              </w:rPr>
            </w:pPr>
            <w:r w:rsidRPr="00BE0C39">
              <w:rPr>
                <w:color w:val="000000"/>
                <w:sz w:val="28"/>
                <w:szCs w:val="28"/>
              </w:rPr>
              <w:t>Педагог может закрепить знание ребенком отличительных особенностей березы от других деревьев, и провести физкультурную паузу «Белоствольная красавица».</w:t>
            </w:r>
          </w:p>
        </w:tc>
      </w:tr>
      <w:tr w:rsidR="00E919A9" w:rsidTr="00B634F2">
        <w:trPr>
          <w:trHeight w:val="134"/>
        </w:trPr>
        <w:tc>
          <w:tcPr>
            <w:tcW w:w="3936" w:type="dxa"/>
            <w:vAlign w:val="center"/>
          </w:tcPr>
          <w:p w:rsidR="00E919A9" w:rsidRDefault="00E919A9" w:rsidP="00535BCE">
            <w:pPr>
              <w:spacing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BE0C39">
              <w:rPr>
                <w:b/>
                <w:color w:val="000000"/>
                <w:sz w:val="28"/>
                <w:szCs w:val="28"/>
              </w:rPr>
              <w:t>№</w:t>
            </w:r>
            <w:r w:rsidRPr="00BE0C39">
              <w:rPr>
                <w:b/>
                <w:color w:val="000000"/>
                <w:sz w:val="28"/>
                <w:szCs w:val="28"/>
                <w:lang w:val="en-US"/>
              </w:rPr>
              <w:t>6</w:t>
            </w:r>
          </w:p>
          <w:p w:rsidR="00E919A9" w:rsidRPr="00BE0C39" w:rsidRDefault="00B634F2" w:rsidP="00535BCE">
            <w:pPr>
              <w:spacing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B634F2">
              <w:rPr>
                <w:b/>
                <w:color w:val="000000"/>
                <w:sz w:val="28"/>
                <w:szCs w:val="28"/>
              </w:rPr>
              <w:object w:dxaOrig="7191" w:dyaOrig="5393">
                <v:shape id="_x0000_i1030" type="#_x0000_t75" style="width:145.45pt;height:109.05pt" o:ole="">
                  <v:imagedata r:id="rId16" o:title=""/>
                </v:shape>
                <o:OLEObject Type="Embed" ProgID="PowerPoint.Slide.12" ShapeID="_x0000_i1030" DrawAspect="Content" ObjectID="_1605673943" r:id="rId17"/>
              </w:object>
            </w:r>
          </w:p>
        </w:tc>
        <w:tc>
          <w:tcPr>
            <w:tcW w:w="11056" w:type="dxa"/>
          </w:tcPr>
          <w:p w:rsidR="00E919A9" w:rsidRPr="00BE0C39" w:rsidRDefault="00E919A9" w:rsidP="00B634F2">
            <w:pPr>
              <w:jc w:val="both"/>
              <w:rPr>
                <w:b/>
                <w:color w:val="000000"/>
                <w:sz w:val="28"/>
                <w:szCs w:val="28"/>
              </w:rPr>
            </w:pPr>
            <w:r w:rsidRPr="00BE0C39">
              <w:rPr>
                <w:color w:val="000000"/>
                <w:sz w:val="28"/>
                <w:szCs w:val="28"/>
              </w:rPr>
              <w:lastRenderedPageBreak/>
              <w:t>Педагог следит за тем, что делает ребенок  и если требуется помощь, исправляет или помогает с помощью наводящих вопросов или загадать загадку о ней.</w:t>
            </w:r>
          </w:p>
        </w:tc>
      </w:tr>
      <w:tr w:rsidR="00E919A9" w:rsidTr="00B634F2">
        <w:trPr>
          <w:trHeight w:val="1266"/>
        </w:trPr>
        <w:tc>
          <w:tcPr>
            <w:tcW w:w="3936" w:type="dxa"/>
            <w:vAlign w:val="center"/>
          </w:tcPr>
          <w:p w:rsidR="00E919A9" w:rsidRDefault="00E919A9" w:rsidP="00535BCE">
            <w:pPr>
              <w:spacing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BE0C39">
              <w:rPr>
                <w:b/>
                <w:color w:val="000000"/>
                <w:sz w:val="28"/>
                <w:szCs w:val="28"/>
              </w:rPr>
              <w:lastRenderedPageBreak/>
              <w:t>№</w:t>
            </w:r>
            <w:r w:rsidRPr="00BE0C39">
              <w:rPr>
                <w:b/>
                <w:color w:val="000000"/>
                <w:sz w:val="28"/>
                <w:szCs w:val="28"/>
                <w:lang w:val="en-US"/>
              </w:rPr>
              <w:t>7</w:t>
            </w:r>
          </w:p>
          <w:p w:rsidR="00E919A9" w:rsidRPr="00BE0C39" w:rsidRDefault="00B634F2" w:rsidP="00535BCE">
            <w:pPr>
              <w:spacing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B634F2">
              <w:rPr>
                <w:b/>
                <w:color w:val="000000"/>
                <w:sz w:val="28"/>
                <w:szCs w:val="28"/>
              </w:rPr>
              <w:object w:dxaOrig="7191" w:dyaOrig="5393">
                <v:shape id="_x0000_i1031" type="#_x0000_t75" style="width:149pt;height:111.2pt" o:ole="">
                  <v:imagedata r:id="rId18" o:title=""/>
                </v:shape>
                <o:OLEObject Type="Embed" ProgID="PowerPoint.Slide.12" ShapeID="_x0000_i1031" DrawAspect="Content" ObjectID="_1605673944" r:id="rId19"/>
              </w:object>
            </w:r>
          </w:p>
        </w:tc>
        <w:tc>
          <w:tcPr>
            <w:tcW w:w="11056" w:type="dxa"/>
          </w:tcPr>
          <w:p w:rsidR="00E919A9" w:rsidRPr="00BE0C39" w:rsidRDefault="00E919A9" w:rsidP="00B634F2">
            <w:pPr>
              <w:jc w:val="both"/>
              <w:rPr>
                <w:color w:val="000000"/>
                <w:sz w:val="28"/>
                <w:szCs w:val="28"/>
              </w:rPr>
            </w:pPr>
            <w:r w:rsidRPr="00BE0C39">
              <w:rPr>
                <w:color w:val="000000"/>
                <w:sz w:val="28"/>
                <w:szCs w:val="28"/>
              </w:rPr>
              <w:t>Педагог следит за тем, что делает ребенок  и если требуется помощь, исправляет или помогает с помощью наводящих вопросов.</w:t>
            </w:r>
          </w:p>
          <w:p w:rsidR="00E919A9" w:rsidRPr="00BE0C39" w:rsidRDefault="00E919A9" w:rsidP="00B634F2">
            <w:pPr>
              <w:jc w:val="both"/>
              <w:rPr>
                <w:b/>
                <w:color w:val="000000"/>
                <w:sz w:val="28"/>
                <w:szCs w:val="28"/>
              </w:rPr>
            </w:pPr>
            <w:r w:rsidRPr="00BE0C39">
              <w:rPr>
                <w:color w:val="000000"/>
                <w:sz w:val="28"/>
                <w:szCs w:val="28"/>
              </w:rPr>
              <w:t>Если ребенок затрудняется, педагог может включить заранее приготовленную аудиозапись игры на балалайке.</w:t>
            </w:r>
          </w:p>
        </w:tc>
      </w:tr>
      <w:tr w:rsidR="00E919A9" w:rsidTr="00B634F2">
        <w:trPr>
          <w:trHeight w:val="631"/>
        </w:trPr>
        <w:tc>
          <w:tcPr>
            <w:tcW w:w="3936" w:type="dxa"/>
            <w:vAlign w:val="center"/>
          </w:tcPr>
          <w:p w:rsidR="00E919A9" w:rsidRDefault="00E919A9" w:rsidP="00535BCE">
            <w:pPr>
              <w:spacing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BE0C39">
              <w:rPr>
                <w:b/>
                <w:color w:val="000000"/>
                <w:sz w:val="28"/>
                <w:szCs w:val="28"/>
              </w:rPr>
              <w:t>№</w:t>
            </w:r>
            <w:r w:rsidRPr="00BE0C39">
              <w:rPr>
                <w:b/>
                <w:color w:val="000000"/>
                <w:sz w:val="28"/>
                <w:szCs w:val="28"/>
                <w:lang w:val="en-US"/>
              </w:rPr>
              <w:t>8</w:t>
            </w:r>
          </w:p>
          <w:p w:rsidR="00E919A9" w:rsidRPr="00BE0C39" w:rsidRDefault="00B634F2" w:rsidP="00535BCE">
            <w:pPr>
              <w:spacing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B634F2">
              <w:rPr>
                <w:b/>
                <w:color w:val="000000"/>
                <w:sz w:val="28"/>
                <w:szCs w:val="28"/>
              </w:rPr>
              <w:object w:dxaOrig="7191" w:dyaOrig="5393">
                <v:shape id="_x0000_i1032" type="#_x0000_t75" style="width:150.4pt;height:112.65pt" o:ole="">
                  <v:imagedata r:id="rId20" o:title=""/>
                </v:shape>
                <o:OLEObject Type="Embed" ProgID="PowerPoint.Slide.12" ShapeID="_x0000_i1032" DrawAspect="Content" ObjectID="_1605673945" r:id="rId21"/>
              </w:object>
            </w:r>
          </w:p>
        </w:tc>
        <w:tc>
          <w:tcPr>
            <w:tcW w:w="11056" w:type="dxa"/>
          </w:tcPr>
          <w:p w:rsidR="00E919A9" w:rsidRPr="00BE0C39" w:rsidRDefault="00E919A9" w:rsidP="00B634F2">
            <w:pPr>
              <w:jc w:val="both"/>
              <w:rPr>
                <w:color w:val="000000"/>
                <w:sz w:val="28"/>
                <w:szCs w:val="28"/>
              </w:rPr>
            </w:pPr>
            <w:r w:rsidRPr="00BE0C39">
              <w:rPr>
                <w:color w:val="000000"/>
                <w:sz w:val="28"/>
                <w:szCs w:val="28"/>
              </w:rPr>
              <w:t>Педагог следит за тем, что делает ребенок  и если требуется помощь, исправляет или помогает с помощью наводящих вопросов.</w:t>
            </w:r>
          </w:p>
          <w:p w:rsidR="00E919A9" w:rsidRPr="00BE0C39" w:rsidRDefault="00E919A9" w:rsidP="00B634F2">
            <w:pPr>
              <w:jc w:val="both"/>
              <w:rPr>
                <w:b/>
                <w:color w:val="000000"/>
                <w:sz w:val="28"/>
                <w:szCs w:val="28"/>
              </w:rPr>
            </w:pPr>
            <w:r w:rsidRPr="00BE0C39">
              <w:rPr>
                <w:color w:val="000000"/>
                <w:sz w:val="28"/>
                <w:szCs w:val="28"/>
              </w:rPr>
              <w:t>Педагог может побеседовать с ребенком о том, откуда берется хлеб, о людях, которые «приносят» его к нам на стол.</w:t>
            </w:r>
          </w:p>
        </w:tc>
      </w:tr>
      <w:tr w:rsidR="00E919A9" w:rsidTr="00B634F2">
        <w:trPr>
          <w:trHeight w:val="178"/>
        </w:trPr>
        <w:tc>
          <w:tcPr>
            <w:tcW w:w="3936" w:type="dxa"/>
            <w:vAlign w:val="center"/>
          </w:tcPr>
          <w:p w:rsidR="00E919A9" w:rsidRDefault="00E919A9" w:rsidP="00535BCE">
            <w:pPr>
              <w:spacing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BE0C39">
              <w:rPr>
                <w:b/>
                <w:color w:val="000000"/>
                <w:sz w:val="28"/>
                <w:szCs w:val="28"/>
              </w:rPr>
              <w:t>№</w:t>
            </w:r>
            <w:r w:rsidRPr="00BE0C39">
              <w:rPr>
                <w:b/>
                <w:color w:val="000000"/>
                <w:sz w:val="28"/>
                <w:szCs w:val="28"/>
                <w:lang w:val="en-US"/>
              </w:rPr>
              <w:t>9</w:t>
            </w:r>
          </w:p>
          <w:p w:rsidR="00E919A9" w:rsidRPr="00BE0C39" w:rsidRDefault="00B634F2" w:rsidP="00535BCE">
            <w:pPr>
              <w:spacing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B634F2">
              <w:rPr>
                <w:b/>
                <w:color w:val="000000"/>
                <w:sz w:val="28"/>
                <w:szCs w:val="28"/>
              </w:rPr>
              <w:object w:dxaOrig="7191" w:dyaOrig="5393">
                <v:shape id="_x0000_i1033" type="#_x0000_t75" style="width:154pt;height:115.5pt" o:ole="">
                  <v:imagedata r:id="rId22" o:title=""/>
                </v:shape>
                <o:OLEObject Type="Embed" ProgID="PowerPoint.Slide.12" ShapeID="_x0000_i1033" DrawAspect="Content" ObjectID="_1605673946" r:id="rId23"/>
              </w:object>
            </w:r>
          </w:p>
        </w:tc>
        <w:tc>
          <w:tcPr>
            <w:tcW w:w="11056" w:type="dxa"/>
          </w:tcPr>
          <w:p w:rsidR="00E919A9" w:rsidRPr="00BE0C39" w:rsidRDefault="00E919A9" w:rsidP="00B634F2">
            <w:pPr>
              <w:jc w:val="both"/>
              <w:rPr>
                <w:color w:val="000000"/>
                <w:sz w:val="28"/>
                <w:szCs w:val="28"/>
              </w:rPr>
            </w:pPr>
            <w:r w:rsidRPr="00BE0C39">
              <w:rPr>
                <w:color w:val="000000"/>
                <w:sz w:val="28"/>
                <w:szCs w:val="28"/>
              </w:rPr>
              <w:lastRenderedPageBreak/>
              <w:t>Педагог хвалит ребенка за проделанную работу.</w:t>
            </w:r>
          </w:p>
        </w:tc>
      </w:tr>
    </w:tbl>
    <w:p w:rsidR="00E919A9" w:rsidRDefault="00E919A9" w:rsidP="00E919A9"/>
    <w:p w:rsidR="00E919A9" w:rsidRPr="0009782E" w:rsidRDefault="00E919A9" w:rsidP="00E919A9">
      <w:pPr>
        <w:rPr>
          <w:sz w:val="28"/>
          <w:szCs w:val="28"/>
        </w:rPr>
      </w:pPr>
      <w:r w:rsidRPr="0009782E"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. </w:t>
      </w:r>
      <w:r w:rsidRPr="0009782E">
        <w:rPr>
          <w:sz w:val="28"/>
          <w:szCs w:val="28"/>
        </w:rPr>
        <w:t>Список источников информации:</w:t>
      </w:r>
    </w:p>
    <w:p w:rsidR="00E919A9" w:rsidRPr="0009782E" w:rsidRDefault="00E919A9" w:rsidP="00E919A9">
      <w:pPr>
        <w:pStyle w:val="a3"/>
        <w:numPr>
          <w:ilvl w:val="0"/>
          <w:numId w:val="1"/>
        </w:numPr>
        <w:rPr>
          <w:sz w:val="28"/>
          <w:szCs w:val="28"/>
        </w:rPr>
      </w:pPr>
      <w:proofErr w:type="spellStart"/>
      <w:r w:rsidRPr="0009782E">
        <w:rPr>
          <w:sz w:val="28"/>
          <w:szCs w:val="28"/>
        </w:rPr>
        <w:t>Интерент</w:t>
      </w:r>
      <w:proofErr w:type="spellEnd"/>
      <w:r w:rsidRPr="0009782E">
        <w:rPr>
          <w:sz w:val="28"/>
          <w:szCs w:val="28"/>
        </w:rPr>
        <w:t xml:space="preserve"> – ресурсы</w:t>
      </w:r>
    </w:p>
    <w:p w:rsidR="00E919A9" w:rsidRPr="0009782E" w:rsidRDefault="00E919A9" w:rsidP="00E919A9">
      <w:pPr>
        <w:pStyle w:val="a3"/>
        <w:numPr>
          <w:ilvl w:val="0"/>
          <w:numId w:val="1"/>
        </w:numPr>
        <w:rPr>
          <w:sz w:val="28"/>
          <w:szCs w:val="28"/>
        </w:rPr>
      </w:pPr>
      <w:r w:rsidRPr="0009782E">
        <w:rPr>
          <w:sz w:val="28"/>
          <w:szCs w:val="28"/>
        </w:rPr>
        <w:t>Методическое пособие «Наша родина – Россия»  Т.А. Шорыгина ТЦ «Дрофа» Москва 2013 год.</w:t>
      </w:r>
    </w:p>
    <w:p w:rsidR="00E919A9" w:rsidRPr="0009782E" w:rsidRDefault="00E919A9" w:rsidP="00E919A9">
      <w:pPr>
        <w:pStyle w:val="a3"/>
        <w:numPr>
          <w:ilvl w:val="0"/>
          <w:numId w:val="1"/>
        </w:numPr>
        <w:rPr>
          <w:sz w:val="28"/>
          <w:szCs w:val="28"/>
        </w:rPr>
      </w:pPr>
      <w:r w:rsidRPr="0009782E">
        <w:rPr>
          <w:sz w:val="28"/>
          <w:szCs w:val="28"/>
        </w:rPr>
        <w:t>Методическое пособие «Герб и флаг России» (знакомим дошкольников с государственными символами) Е.К. Ривина Издательство «</w:t>
      </w:r>
      <w:proofErr w:type="spellStart"/>
      <w:r w:rsidRPr="0009782E">
        <w:rPr>
          <w:sz w:val="28"/>
          <w:szCs w:val="28"/>
        </w:rPr>
        <w:t>Аркти</w:t>
      </w:r>
      <w:proofErr w:type="spellEnd"/>
      <w:r w:rsidRPr="0009782E">
        <w:rPr>
          <w:sz w:val="28"/>
          <w:szCs w:val="28"/>
        </w:rPr>
        <w:t>» Москва 2003 год.</w:t>
      </w:r>
    </w:p>
    <w:p w:rsidR="00E919A9" w:rsidRPr="0009782E" w:rsidRDefault="00E919A9" w:rsidP="00E919A9">
      <w:pPr>
        <w:pStyle w:val="a3"/>
        <w:numPr>
          <w:ilvl w:val="0"/>
          <w:numId w:val="1"/>
        </w:numPr>
        <w:rPr>
          <w:sz w:val="28"/>
          <w:szCs w:val="28"/>
        </w:rPr>
      </w:pPr>
      <w:r w:rsidRPr="0009782E">
        <w:rPr>
          <w:sz w:val="28"/>
          <w:szCs w:val="28"/>
        </w:rPr>
        <w:t xml:space="preserve">Методическое пособие «Патриотическое воспитание детей 4-6 лет» Н.Г. </w:t>
      </w:r>
      <w:proofErr w:type="spellStart"/>
      <w:r w:rsidRPr="0009782E">
        <w:rPr>
          <w:sz w:val="28"/>
          <w:szCs w:val="28"/>
        </w:rPr>
        <w:t>Комратова</w:t>
      </w:r>
      <w:proofErr w:type="spellEnd"/>
      <w:r w:rsidRPr="0009782E">
        <w:rPr>
          <w:sz w:val="28"/>
          <w:szCs w:val="28"/>
        </w:rPr>
        <w:t xml:space="preserve"> (Государственная программа «Патриотическое воспитание граждан РФ») ТЦ «Сфера» Москва 2007 год.</w:t>
      </w:r>
    </w:p>
    <w:p w:rsidR="00E919A9" w:rsidRPr="0009782E" w:rsidRDefault="00E919A9" w:rsidP="00E919A9">
      <w:pPr>
        <w:rPr>
          <w:sz w:val="28"/>
          <w:szCs w:val="28"/>
        </w:rPr>
      </w:pPr>
    </w:p>
    <w:p w:rsidR="00E919A9" w:rsidRDefault="00E919A9" w:rsidP="00E919A9"/>
    <w:p w:rsidR="00862E58" w:rsidRDefault="009C2BF9"/>
    <w:sectPr w:rsidR="00862E58" w:rsidSect="00B634F2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C56608D"/>
    <w:multiLevelType w:val="hybridMultilevel"/>
    <w:tmpl w:val="4A4A68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5"/>
  <w:proofState w:spelling="clean" w:grammar="clean"/>
  <w:defaultTabStop w:val="708"/>
  <w:drawingGridHorizontalSpacing w:val="120"/>
  <w:displayHorizontalDrawingGridEvery w:val="2"/>
  <w:characterSpacingControl w:val="doNotCompress"/>
  <w:compat/>
  <w:rsids>
    <w:rsidRoot w:val="00E919A9"/>
    <w:rsid w:val="00211CFD"/>
    <w:rsid w:val="00556A2D"/>
    <w:rsid w:val="005F77F3"/>
    <w:rsid w:val="00911020"/>
    <w:rsid w:val="009C2BF9"/>
    <w:rsid w:val="00B634F2"/>
    <w:rsid w:val="00E919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19A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E919A9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8.sldx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2377424-7BE2-4A71-B94C-9D5DC50BB1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455</Words>
  <Characters>2600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3049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2018-12-07T03:28:00Z</dcterms:created>
  <dcterms:modified xsi:type="dcterms:W3CDTF">2018-12-07T04:45:00Z</dcterms:modified>
</cp:coreProperties>
</file>