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EE" w:rsidRPr="00EE20EE" w:rsidRDefault="00EE20EE" w:rsidP="00EE20EE">
      <w:pPr>
        <w:suppressLineNumbers/>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0" w:name="block-50264504"/>
      <w:r w:rsidRPr="00EE20EE">
        <w:rPr>
          <w:rFonts w:ascii="Times New Roman" w:eastAsia="Times New Roman" w:hAnsi="Times New Roman" w:cs="Times New Roman"/>
          <w:sz w:val="24"/>
          <w:szCs w:val="24"/>
          <w:lang w:val="ru-RU" w:eastAsia="ru-RU"/>
        </w:rPr>
        <w:t xml:space="preserve">государственное бюджетное общеобразовательное учреждение Самарской области </w:t>
      </w:r>
    </w:p>
    <w:p w:rsidR="00EE20EE" w:rsidRPr="00EE20EE" w:rsidRDefault="00EE20EE" w:rsidP="00EE20EE">
      <w:pPr>
        <w:suppressLineNumbers/>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E20EE">
        <w:rPr>
          <w:rFonts w:ascii="Times New Roman" w:eastAsia="Times New Roman" w:hAnsi="Times New Roman" w:cs="Times New Roman"/>
          <w:sz w:val="24"/>
          <w:szCs w:val="24"/>
          <w:lang w:val="ru-RU" w:eastAsia="ru-RU"/>
        </w:rPr>
        <w:t xml:space="preserve">средняя общеобразовательная школа </w:t>
      </w:r>
    </w:p>
    <w:p w:rsidR="00EE20EE" w:rsidRPr="00EE20EE" w:rsidRDefault="00EE20EE" w:rsidP="00EE20EE">
      <w:pPr>
        <w:suppressLineNumbers/>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E20EE">
        <w:rPr>
          <w:rFonts w:ascii="Times New Roman" w:eastAsia="Times New Roman" w:hAnsi="Times New Roman" w:cs="Times New Roman"/>
          <w:sz w:val="24"/>
          <w:szCs w:val="24"/>
          <w:lang w:val="ru-RU" w:eastAsia="ru-RU"/>
        </w:rPr>
        <w:t xml:space="preserve">имени Героя Советского Союза Николая Степановича Доровского с. Подбельск </w:t>
      </w:r>
    </w:p>
    <w:p w:rsidR="00EE20EE" w:rsidRPr="00EE20EE" w:rsidRDefault="00EE20EE" w:rsidP="00EE20EE">
      <w:pPr>
        <w:suppressLineNumbers/>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E20EE">
        <w:rPr>
          <w:rFonts w:ascii="Times New Roman" w:eastAsia="Times New Roman" w:hAnsi="Times New Roman" w:cs="Times New Roman"/>
          <w:sz w:val="24"/>
          <w:szCs w:val="24"/>
          <w:lang w:val="ru-RU" w:eastAsia="ru-RU"/>
        </w:rPr>
        <w:t>муниципального района Похвистневский Самарской области</w:t>
      </w:r>
    </w:p>
    <w:p w:rsidR="00EE20EE" w:rsidRPr="00EE20EE" w:rsidRDefault="00EE20EE" w:rsidP="00EE20EE">
      <w:pPr>
        <w:spacing w:after="0" w:line="240" w:lineRule="auto"/>
        <w:jc w:val="center"/>
        <w:outlineLvl w:val="4"/>
        <w:rPr>
          <w:rFonts w:ascii="Times New Roman" w:eastAsia="Times New Roman" w:hAnsi="Times New Roman" w:cs="Times New Roman"/>
          <w:bCs/>
          <w:sz w:val="24"/>
          <w:szCs w:val="24"/>
          <w:lang w:val="ru-RU" w:eastAsia="ru-RU"/>
        </w:rPr>
      </w:pPr>
      <w:r w:rsidRPr="00EE20EE">
        <w:rPr>
          <w:rFonts w:ascii="Times New Roman" w:eastAsia="Times New Roman" w:hAnsi="Times New Roman" w:cs="Times New Roman"/>
          <w:sz w:val="24"/>
          <w:szCs w:val="24"/>
          <w:lang w:val="ru-RU" w:eastAsia="ru-RU"/>
        </w:rPr>
        <w:t>(ГБОУ СОШ им. Н.С. Доровского с. Подбельск)</w:t>
      </w:r>
    </w:p>
    <w:p w:rsidR="00EE20EE" w:rsidRPr="00EE20EE" w:rsidRDefault="00EE20EE" w:rsidP="00EE20EE">
      <w:pPr>
        <w:spacing w:after="0" w:line="240" w:lineRule="auto"/>
        <w:rPr>
          <w:rFonts w:ascii="Times New Roman" w:eastAsia="Times New Roman" w:hAnsi="Times New Roman" w:cs="Times New Roman"/>
          <w:sz w:val="28"/>
          <w:szCs w:val="28"/>
          <w:lang w:val="ru-RU"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0"/>
        <w:gridCol w:w="756"/>
        <w:gridCol w:w="4678"/>
      </w:tblGrid>
      <w:tr w:rsidR="00EE20EE" w:rsidRPr="00EE20EE" w:rsidTr="00EE20EE">
        <w:tc>
          <w:tcPr>
            <w:tcW w:w="4030"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Проверено</w:t>
            </w:r>
          </w:p>
        </w:tc>
        <w:tc>
          <w:tcPr>
            <w:tcW w:w="756" w:type="dxa"/>
          </w:tcPr>
          <w:p w:rsidR="00EE20EE" w:rsidRPr="00EE20EE" w:rsidRDefault="00EE20EE" w:rsidP="00EE20EE">
            <w:pPr>
              <w:rPr>
                <w:rFonts w:ascii="Times New Roman" w:eastAsia="Calibri" w:hAnsi="Times New Roman"/>
                <w:sz w:val="28"/>
                <w:szCs w:val="28"/>
                <w:lang w:val="ru-RU" w:eastAsia="ru-RU"/>
              </w:rPr>
            </w:pPr>
          </w:p>
        </w:tc>
        <w:tc>
          <w:tcPr>
            <w:tcW w:w="4678"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Утверждено</w:t>
            </w:r>
          </w:p>
        </w:tc>
      </w:tr>
      <w:tr w:rsidR="00EE20EE" w:rsidRPr="00EE20EE" w:rsidTr="00EE20EE">
        <w:tc>
          <w:tcPr>
            <w:tcW w:w="4030"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Зам. директора по УВР</w:t>
            </w:r>
          </w:p>
        </w:tc>
        <w:tc>
          <w:tcPr>
            <w:tcW w:w="756" w:type="dxa"/>
          </w:tcPr>
          <w:p w:rsidR="00EE20EE" w:rsidRPr="00EE20EE" w:rsidRDefault="00EE20EE" w:rsidP="00EE20EE">
            <w:pPr>
              <w:rPr>
                <w:rFonts w:ascii="Times New Roman" w:eastAsia="Calibri" w:hAnsi="Times New Roman"/>
                <w:sz w:val="28"/>
                <w:szCs w:val="28"/>
                <w:lang w:val="ru-RU" w:eastAsia="ru-RU"/>
              </w:rPr>
            </w:pPr>
          </w:p>
        </w:tc>
        <w:tc>
          <w:tcPr>
            <w:tcW w:w="4678"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приказом № 101   - од</w:t>
            </w:r>
          </w:p>
        </w:tc>
      </w:tr>
      <w:tr w:rsidR="00EE20EE" w:rsidRPr="00EE20EE" w:rsidTr="00EE20EE">
        <w:tc>
          <w:tcPr>
            <w:tcW w:w="4030"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 xml:space="preserve">_____________Сухорукова Т.В.                                               </w:t>
            </w:r>
          </w:p>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 xml:space="preserve">                   (подпись)                     (ФИО)</w:t>
            </w:r>
          </w:p>
        </w:tc>
        <w:tc>
          <w:tcPr>
            <w:tcW w:w="756" w:type="dxa"/>
          </w:tcPr>
          <w:p w:rsidR="00EE20EE" w:rsidRPr="00EE20EE" w:rsidRDefault="00EE20EE" w:rsidP="00EE20EE">
            <w:pPr>
              <w:rPr>
                <w:rFonts w:ascii="Times New Roman" w:eastAsia="Calibri" w:hAnsi="Times New Roman"/>
                <w:sz w:val="28"/>
                <w:szCs w:val="28"/>
                <w:lang w:val="ru-RU" w:eastAsia="ru-RU"/>
              </w:rPr>
            </w:pPr>
          </w:p>
        </w:tc>
        <w:tc>
          <w:tcPr>
            <w:tcW w:w="4678"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от «26» мая  2025 г.</w:t>
            </w:r>
          </w:p>
        </w:tc>
      </w:tr>
      <w:tr w:rsidR="00EE20EE" w:rsidRPr="00EE20EE" w:rsidTr="00EE20EE">
        <w:tc>
          <w:tcPr>
            <w:tcW w:w="4030"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«26»___мая_______2025 г.</w:t>
            </w:r>
          </w:p>
        </w:tc>
        <w:tc>
          <w:tcPr>
            <w:tcW w:w="756" w:type="dxa"/>
          </w:tcPr>
          <w:p w:rsidR="00EE20EE" w:rsidRPr="00EE20EE" w:rsidRDefault="00EE20EE" w:rsidP="00EE20EE">
            <w:pPr>
              <w:rPr>
                <w:rFonts w:ascii="Times New Roman" w:eastAsia="Calibri" w:hAnsi="Times New Roman"/>
                <w:sz w:val="28"/>
                <w:szCs w:val="28"/>
                <w:lang w:val="ru-RU" w:eastAsia="ru-RU"/>
              </w:rPr>
            </w:pPr>
          </w:p>
        </w:tc>
        <w:tc>
          <w:tcPr>
            <w:tcW w:w="4678"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Директор ____________Уздяев В.Н.</w:t>
            </w:r>
          </w:p>
        </w:tc>
      </w:tr>
      <w:tr w:rsidR="00EE20EE" w:rsidRPr="00EE20EE" w:rsidTr="00EE20EE">
        <w:tc>
          <w:tcPr>
            <w:tcW w:w="4030" w:type="dxa"/>
          </w:tcPr>
          <w:p w:rsidR="00EE20EE" w:rsidRPr="00EE20EE" w:rsidRDefault="00EE20EE" w:rsidP="00EE20EE">
            <w:pPr>
              <w:rPr>
                <w:rFonts w:ascii="Times New Roman" w:eastAsia="Calibri" w:hAnsi="Times New Roman"/>
                <w:sz w:val="28"/>
                <w:szCs w:val="28"/>
                <w:lang w:val="ru-RU" w:eastAsia="ru-RU"/>
              </w:rPr>
            </w:pPr>
          </w:p>
        </w:tc>
        <w:tc>
          <w:tcPr>
            <w:tcW w:w="756" w:type="dxa"/>
          </w:tcPr>
          <w:p w:rsidR="00EE20EE" w:rsidRPr="00EE20EE" w:rsidRDefault="00EE20EE" w:rsidP="00EE20EE">
            <w:pPr>
              <w:rPr>
                <w:rFonts w:ascii="Times New Roman" w:eastAsia="Calibri" w:hAnsi="Times New Roman"/>
                <w:sz w:val="28"/>
                <w:szCs w:val="28"/>
                <w:lang w:val="ru-RU" w:eastAsia="ru-RU"/>
              </w:rPr>
            </w:pPr>
          </w:p>
        </w:tc>
        <w:tc>
          <w:tcPr>
            <w:tcW w:w="4678" w:type="dxa"/>
            <w:hideMark/>
          </w:tcPr>
          <w:p w:rsidR="00EE20EE" w:rsidRPr="00EE20EE" w:rsidRDefault="00EE20EE" w:rsidP="00EE20EE">
            <w:pPr>
              <w:rPr>
                <w:rFonts w:ascii="Times New Roman" w:eastAsia="Calibri" w:hAnsi="Times New Roman"/>
                <w:sz w:val="28"/>
                <w:szCs w:val="28"/>
                <w:lang w:val="ru-RU" w:eastAsia="ru-RU"/>
              </w:rPr>
            </w:pPr>
            <w:r w:rsidRPr="00EE20EE">
              <w:rPr>
                <w:rFonts w:ascii="Times New Roman" w:eastAsia="Calibri" w:hAnsi="Times New Roman"/>
                <w:sz w:val="28"/>
                <w:szCs w:val="28"/>
                <w:lang w:val="ru-RU" w:eastAsia="ru-RU"/>
              </w:rPr>
              <w:t xml:space="preserve">                               (подпись)                     (ФИО)</w:t>
            </w:r>
          </w:p>
        </w:tc>
      </w:tr>
    </w:tbl>
    <w:p w:rsidR="00EE20EE" w:rsidRPr="00EE20EE" w:rsidRDefault="00EE20EE" w:rsidP="00EE20EE">
      <w:pPr>
        <w:tabs>
          <w:tab w:val="left" w:pos="5190"/>
        </w:tabs>
        <w:spacing w:after="0" w:line="240" w:lineRule="auto"/>
        <w:jc w:val="center"/>
        <w:rPr>
          <w:rFonts w:ascii="Times New Roman" w:eastAsia="Times New Roman" w:hAnsi="Times New Roman" w:cs="Times New Roman"/>
          <w:b/>
          <w:sz w:val="28"/>
          <w:szCs w:val="28"/>
          <w:lang w:val="ru-RU" w:eastAsia="ru-RU"/>
        </w:rPr>
      </w:pPr>
    </w:p>
    <w:p w:rsidR="00EE20EE" w:rsidRPr="00EE20EE" w:rsidRDefault="00EE20EE" w:rsidP="00EE20EE">
      <w:pPr>
        <w:tabs>
          <w:tab w:val="left" w:pos="5190"/>
        </w:tabs>
        <w:spacing w:after="0" w:line="240" w:lineRule="auto"/>
        <w:jc w:val="center"/>
        <w:rPr>
          <w:rFonts w:ascii="Times New Roman" w:eastAsia="Times New Roman" w:hAnsi="Times New Roman" w:cs="Times New Roman"/>
          <w:b/>
          <w:sz w:val="28"/>
          <w:szCs w:val="28"/>
          <w:lang w:val="ru-RU" w:eastAsia="ru-RU"/>
        </w:rPr>
      </w:pPr>
      <w:r w:rsidRPr="00EE20EE">
        <w:rPr>
          <w:rFonts w:ascii="Times New Roman" w:eastAsia="Times New Roman" w:hAnsi="Times New Roman" w:cs="Times New Roman"/>
          <w:b/>
          <w:sz w:val="28"/>
          <w:szCs w:val="28"/>
          <w:lang w:val="ru-RU" w:eastAsia="ru-RU"/>
        </w:rPr>
        <w:t>РАБОЧАЯ ПРОГРАММА</w:t>
      </w:r>
    </w:p>
    <w:p w:rsidR="00EE20EE" w:rsidRPr="00EE20EE" w:rsidRDefault="00EE20EE" w:rsidP="00EE20EE">
      <w:pPr>
        <w:tabs>
          <w:tab w:val="left" w:pos="5190"/>
        </w:tabs>
        <w:spacing w:after="0" w:line="240" w:lineRule="auto"/>
        <w:jc w:val="both"/>
        <w:rPr>
          <w:rFonts w:ascii="Times New Roman" w:eastAsia="Times New Roman" w:hAnsi="Times New Roman" w:cs="Times New Roman"/>
          <w:sz w:val="28"/>
          <w:szCs w:val="28"/>
          <w:lang w:val="ru-RU" w:eastAsia="ru-RU"/>
        </w:rPr>
      </w:pPr>
      <w:r w:rsidRPr="00EE20EE">
        <w:rPr>
          <w:rFonts w:ascii="Times New Roman" w:eastAsia="Times New Roman" w:hAnsi="Times New Roman" w:cs="Times New Roman"/>
          <w:sz w:val="28"/>
          <w:szCs w:val="28"/>
          <w:lang w:val="ru-RU" w:eastAsia="ru-RU"/>
        </w:rPr>
        <w:t>Предмет (курс) Литература (</w:t>
      </w:r>
      <w:r>
        <w:rPr>
          <w:rFonts w:ascii="Times New Roman" w:eastAsia="Times New Roman" w:hAnsi="Times New Roman" w:cs="Times New Roman"/>
          <w:sz w:val="28"/>
          <w:szCs w:val="28"/>
          <w:lang w:val="ru-RU" w:eastAsia="ru-RU"/>
        </w:rPr>
        <w:t>углубленный</w:t>
      </w:r>
      <w:r w:rsidRPr="00EE20EE">
        <w:rPr>
          <w:rFonts w:ascii="Times New Roman" w:eastAsia="Times New Roman" w:hAnsi="Times New Roman" w:cs="Times New Roman"/>
          <w:sz w:val="28"/>
          <w:szCs w:val="28"/>
          <w:lang w:val="ru-RU" w:eastAsia="ru-RU"/>
        </w:rPr>
        <w:t xml:space="preserve"> уровень)</w:t>
      </w:r>
    </w:p>
    <w:p w:rsidR="00EE20EE" w:rsidRPr="00EE20EE" w:rsidRDefault="00EE20EE" w:rsidP="00EE20EE">
      <w:pPr>
        <w:tabs>
          <w:tab w:val="left" w:pos="5190"/>
        </w:tabs>
        <w:spacing w:after="0" w:line="240" w:lineRule="auto"/>
        <w:jc w:val="both"/>
        <w:rPr>
          <w:rFonts w:ascii="Times New Roman" w:eastAsia="Times New Roman" w:hAnsi="Times New Roman" w:cs="Times New Roman"/>
          <w:sz w:val="28"/>
          <w:szCs w:val="28"/>
          <w:lang w:val="ru-RU" w:eastAsia="ru-RU"/>
        </w:rPr>
      </w:pPr>
      <w:r w:rsidRPr="00EE20EE">
        <w:rPr>
          <w:rFonts w:ascii="Times New Roman" w:eastAsia="Times New Roman" w:hAnsi="Times New Roman" w:cs="Times New Roman"/>
          <w:sz w:val="28"/>
          <w:szCs w:val="28"/>
          <w:lang w:val="ru-RU" w:eastAsia="ru-RU"/>
        </w:rPr>
        <w:t>Класс 10-11</w:t>
      </w:r>
    </w:p>
    <w:p w:rsidR="00EE20EE" w:rsidRPr="00EE20EE" w:rsidRDefault="00EE20EE" w:rsidP="00EE20EE">
      <w:pPr>
        <w:tabs>
          <w:tab w:val="left" w:pos="5190"/>
        </w:tabs>
        <w:spacing w:after="0" w:line="240" w:lineRule="auto"/>
        <w:jc w:val="both"/>
        <w:rPr>
          <w:rFonts w:ascii="Times New Roman" w:eastAsia="Calibri" w:hAnsi="Times New Roman" w:cs="Times New Roman"/>
          <w:color w:val="000000"/>
          <w:sz w:val="28"/>
          <w:lang w:val="ru-RU"/>
        </w:rPr>
      </w:pPr>
      <w:r w:rsidRPr="00EE20EE">
        <w:rPr>
          <w:rFonts w:ascii="Times New Roman" w:eastAsia="Times New Roman" w:hAnsi="Times New Roman" w:cs="Times New Roman"/>
          <w:sz w:val="28"/>
          <w:szCs w:val="28"/>
          <w:lang w:val="ru-RU" w:eastAsia="ru-RU"/>
        </w:rPr>
        <w:t xml:space="preserve">Общее количество часов по учебному плану </w:t>
      </w:r>
      <w:r w:rsidRPr="00EE20EE">
        <w:rPr>
          <w:rFonts w:ascii="Times New Roman" w:eastAsia="Calibri" w:hAnsi="Times New Roman" w:cs="Times New Roman"/>
          <w:color w:val="000000"/>
          <w:sz w:val="28"/>
          <w:lang w:val="ru-RU"/>
        </w:rPr>
        <w:t xml:space="preserve">204 часа: в 10 классе - 102 часа (3 часа в неделю), в 11 классе - 102 часа (3 часа в неделю). </w:t>
      </w:r>
    </w:p>
    <w:p w:rsidR="00EE20EE" w:rsidRPr="00EE20EE" w:rsidRDefault="00EE20EE" w:rsidP="00EE20EE">
      <w:pPr>
        <w:tabs>
          <w:tab w:val="left" w:pos="5190"/>
        </w:tabs>
        <w:spacing w:after="0" w:line="240" w:lineRule="auto"/>
        <w:jc w:val="both"/>
        <w:rPr>
          <w:rFonts w:ascii="Times New Roman" w:eastAsia="Times New Roman" w:hAnsi="Times New Roman" w:cs="Times New Roman"/>
          <w:sz w:val="28"/>
          <w:szCs w:val="28"/>
          <w:lang w:val="ru-RU" w:eastAsia="ru-RU"/>
        </w:rPr>
      </w:pPr>
      <w:proofErr w:type="gramStart"/>
      <w:r w:rsidRPr="00EE20EE">
        <w:rPr>
          <w:rFonts w:ascii="Times New Roman" w:eastAsia="Times New Roman" w:hAnsi="Times New Roman" w:cs="Times New Roman"/>
          <w:sz w:val="28"/>
          <w:szCs w:val="28"/>
          <w:lang w:val="ru-RU" w:eastAsia="ru-RU"/>
        </w:rPr>
        <w:t>Составлена</w:t>
      </w:r>
      <w:proofErr w:type="gramEnd"/>
      <w:r w:rsidRPr="00EE20EE">
        <w:rPr>
          <w:rFonts w:ascii="Times New Roman" w:eastAsia="Times New Roman" w:hAnsi="Times New Roman" w:cs="Times New Roman"/>
          <w:sz w:val="28"/>
          <w:szCs w:val="28"/>
          <w:lang w:val="ru-RU" w:eastAsia="ru-RU"/>
        </w:rPr>
        <w:t xml:space="preserve"> в соответствии с Федеральной рабочей программой </w:t>
      </w:r>
    </w:p>
    <w:p w:rsidR="00EE20EE" w:rsidRPr="00EE20EE" w:rsidRDefault="006C305D" w:rsidP="00EE20EE">
      <w:pPr>
        <w:tabs>
          <w:tab w:val="left" w:pos="5190"/>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 Л</w:t>
      </w:r>
      <w:r w:rsidR="00EE20EE" w:rsidRPr="00EE20EE">
        <w:rPr>
          <w:rFonts w:ascii="Times New Roman" w:eastAsia="Times New Roman" w:hAnsi="Times New Roman" w:cs="Times New Roman"/>
          <w:sz w:val="28"/>
          <w:szCs w:val="28"/>
          <w:lang w:val="ru-RU" w:eastAsia="ru-RU"/>
        </w:rPr>
        <w:t xml:space="preserve">итературе. </w:t>
      </w:r>
    </w:p>
    <w:p w:rsidR="00EE20EE" w:rsidRPr="00EE20EE" w:rsidRDefault="00EE20EE" w:rsidP="00EE20EE">
      <w:pPr>
        <w:tabs>
          <w:tab w:val="left" w:pos="5190"/>
        </w:tabs>
        <w:spacing w:after="0" w:line="360" w:lineRule="auto"/>
        <w:jc w:val="both"/>
        <w:rPr>
          <w:rFonts w:ascii="Times New Roman" w:eastAsia="Times New Roman" w:hAnsi="Times New Roman" w:cs="Times New Roman"/>
          <w:color w:val="000000"/>
          <w:sz w:val="28"/>
          <w:szCs w:val="28"/>
          <w:lang w:val="ru-RU" w:eastAsia="ru-RU"/>
        </w:rPr>
      </w:pPr>
    </w:p>
    <w:p w:rsidR="00EE20EE" w:rsidRDefault="00EE20EE" w:rsidP="00EE20EE">
      <w:pPr>
        <w:tabs>
          <w:tab w:val="left" w:pos="5190"/>
        </w:tabs>
        <w:spacing w:after="0" w:line="360" w:lineRule="auto"/>
        <w:jc w:val="both"/>
        <w:rPr>
          <w:rFonts w:ascii="Times New Roman" w:eastAsia="Times New Roman" w:hAnsi="Times New Roman" w:cs="Times New Roman"/>
          <w:color w:val="000000"/>
          <w:sz w:val="28"/>
          <w:szCs w:val="28"/>
          <w:lang w:eastAsia="ru-RU"/>
        </w:rPr>
      </w:pPr>
    </w:p>
    <w:p w:rsidR="006D1A4C" w:rsidRDefault="006D1A4C" w:rsidP="00EE20EE">
      <w:pPr>
        <w:tabs>
          <w:tab w:val="left" w:pos="5190"/>
        </w:tabs>
        <w:spacing w:after="0" w:line="360" w:lineRule="auto"/>
        <w:jc w:val="both"/>
        <w:rPr>
          <w:rFonts w:ascii="Times New Roman" w:eastAsia="Times New Roman" w:hAnsi="Times New Roman" w:cs="Times New Roman"/>
          <w:color w:val="000000"/>
          <w:sz w:val="28"/>
          <w:szCs w:val="28"/>
          <w:lang w:eastAsia="ru-RU"/>
        </w:rPr>
      </w:pPr>
    </w:p>
    <w:p w:rsidR="006D1A4C" w:rsidRPr="006D1A4C" w:rsidRDefault="006D1A4C" w:rsidP="00EE20EE">
      <w:pPr>
        <w:tabs>
          <w:tab w:val="left" w:pos="5190"/>
        </w:tabs>
        <w:spacing w:after="0" w:line="360" w:lineRule="auto"/>
        <w:jc w:val="both"/>
        <w:rPr>
          <w:rFonts w:ascii="Times New Roman" w:eastAsia="Times New Roman" w:hAnsi="Times New Roman" w:cs="Times New Roman"/>
          <w:color w:val="000000"/>
          <w:sz w:val="28"/>
          <w:szCs w:val="28"/>
          <w:lang w:eastAsia="ru-RU"/>
        </w:rPr>
      </w:pPr>
    </w:p>
    <w:p w:rsidR="00EE20EE" w:rsidRPr="00EE20EE" w:rsidRDefault="00EE20EE" w:rsidP="00EE20EE">
      <w:pPr>
        <w:tabs>
          <w:tab w:val="left" w:pos="5190"/>
        </w:tabs>
        <w:spacing w:after="0" w:line="360" w:lineRule="auto"/>
        <w:jc w:val="both"/>
        <w:rPr>
          <w:rFonts w:ascii="Times New Roman" w:eastAsia="Times New Roman" w:hAnsi="Times New Roman" w:cs="Times New Roman"/>
          <w:color w:val="000000"/>
          <w:sz w:val="28"/>
          <w:szCs w:val="28"/>
          <w:lang w:val="ru-RU" w:eastAsia="ru-RU"/>
        </w:rPr>
      </w:pPr>
      <w:r w:rsidRPr="00EE20EE">
        <w:rPr>
          <w:rFonts w:ascii="Times New Roman" w:eastAsia="Times New Roman" w:hAnsi="Times New Roman" w:cs="Times New Roman"/>
          <w:color w:val="000000"/>
          <w:sz w:val="28"/>
          <w:szCs w:val="28"/>
          <w:lang w:val="ru-RU" w:eastAsia="ru-RU"/>
        </w:rPr>
        <w:t>Учебники:</w:t>
      </w:r>
    </w:p>
    <w:p w:rsidR="00EE20EE" w:rsidRDefault="00EE20EE" w:rsidP="006C305D">
      <w:pPr>
        <w:widowControl w:val="0"/>
        <w:autoSpaceDE w:val="0"/>
        <w:autoSpaceDN w:val="0"/>
        <w:spacing w:after="0" w:line="240" w:lineRule="auto"/>
        <w:jc w:val="both"/>
        <w:rPr>
          <w:rFonts w:ascii="Times New Roman" w:eastAsia="Times New Roman" w:hAnsi="Times New Roman" w:cs="Times New Roman"/>
          <w:color w:val="000000"/>
          <w:sz w:val="28"/>
          <w:szCs w:val="28"/>
          <w:lang w:val="ru-RU"/>
        </w:rPr>
      </w:pPr>
      <w:bookmarkStart w:id="1" w:name="_GoBack"/>
      <w:r w:rsidRPr="00EE20EE">
        <w:rPr>
          <w:rFonts w:ascii="Times New Roman" w:eastAsia="Times New Roman" w:hAnsi="Times New Roman" w:cs="Times New Roman"/>
          <w:color w:val="000000"/>
          <w:sz w:val="28"/>
          <w:szCs w:val="28"/>
          <w:lang w:val="ru-RU"/>
        </w:rPr>
        <w:t>10 класс: Коровин В.И., Вершинина Л.А, Капитанова Л.А., Сапожков С.В., Тихомиров С.В. , Чернышева Е.Г. Литература .10 класс. Углубл</w:t>
      </w:r>
      <w:proofErr w:type="gramStart"/>
      <w:r w:rsidRPr="00EE20EE">
        <w:rPr>
          <w:rFonts w:ascii="Times New Roman" w:eastAsia="Times New Roman" w:hAnsi="Times New Roman" w:cs="Times New Roman"/>
          <w:color w:val="000000"/>
          <w:sz w:val="28"/>
          <w:szCs w:val="28"/>
          <w:lang w:val="ru-RU"/>
        </w:rPr>
        <w:t>.у</w:t>
      </w:r>
      <w:proofErr w:type="gramEnd"/>
      <w:r w:rsidRPr="00EE20EE">
        <w:rPr>
          <w:rFonts w:ascii="Times New Roman" w:eastAsia="Times New Roman" w:hAnsi="Times New Roman" w:cs="Times New Roman"/>
          <w:color w:val="000000"/>
          <w:sz w:val="28"/>
          <w:szCs w:val="28"/>
          <w:lang w:val="ru-RU"/>
        </w:rPr>
        <w:t>ровень. В 2 ч. – М.: Просвещение</w:t>
      </w:r>
    </w:p>
    <w:p w:rsidR="00EE20EE" w:rsidRPr="00EE20EE" w:rsidRDefault="00EE20EE" w:rsidP="006C305D">
      <w:pPr>
        <w:widowControl w:val="0"/>
        <w:autoSpaceDE w:val="0"/>
        <w:autoSpaceDN w:val="0"/>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11 класс: </w:t>
      </w:r>
      <w:r w:rsidRPr="00EE20EE">
        <w:rPr>
          <w:rFonts w:ascii="Times New Roman" w:eastAsia="Times New Roman" w:hAnsi="Times New Roman" w:cs="Times New Roman"/>
          <w:color w:val="000000"/>
          <w:sz w:val="28"/>
          <w:szCs w:val="28"/>
          <w:lang w:val="ru-RU"/>
        </w:rPr>
        <w:t>Коровин В.И., Вершинина Л.А., Гальцова Е.Д., Дмитриева Е.Е., Журавлев В.П., Капитанова Л.А., Николаева Е.В., Сапожков С.В., Тихомиров С.В. , Урманов А.В., Целкова Л.В. , Чернышева Е.Г. Литература .11 класс. Углубл</w:t>
      </w:r>
      <w:proofErr w:type="gramStart"/>
      <w:r w:rsidRPr="00EE20EE">
        <w:rPr>
          <w:rFonts w:ascii="Times New Roman" w:eastAsia="Times New Roman" w:hAnsi="Times New Roman" w:cs="Times New Roman"/>
          <w:color w:val="000000"/>
          <w:sz w:val="28"/>
          <w:szCs w:val="28"/>
          <w:lang w:val="ru-RU"/>
        </w:rPr>
        <w:t>.у</w:t>
      </w:r>
      <w:proofErr w:type="gramEnd"/>
      <w:r w:rsidRPr="00EE20EE">
        <w:rPr>
          <w:rFonts w:ascii="Times New Roman" w:eastAsia="Times New Roman" w:hAnsi="Times New Roman" w:cs="Times New Roman"/>
          <w:color w:val="000000"/>
          <w:sz w:val="28"/>
          <w:szCs w:val="28"/>
          <w:lang w:val="ru-RU"/>
        </w:rPr>
        <w:t>ровень. В 2 ч. – М.: Просвещение</w:t>
      </w:r>
    </w:p>
    <w:bookmarkEnd w:id="1"/>
    <w:p w:rsidR="00EE20EE" w:rsidRPr="00EE20EE" w:rsidRDefault="00EE20EE" w:rsidP="00EE20EE">
      <w:pPr>
        <w:tabs>
          <w:tab w:val="left" w:pos="5190"/>
        </w:tabs>
        <w:spacing w:after="0" w:line="240" w:lineRule="auto"/>
        <w:jc w:val="both"/>
        <w:rPr>
          <w:rFonts w:ascii="Times New Roman" w:eastAsia="Times New Roman" w:hAnsi="Times New Roman" w:cs="Times New Roman"/>
          <w:color w:val="000000"/>
          <w:sz w:val="28"/>
          <w:szCs w:val="28"/>
          <w:lang w:val="ru-RU" w:eastAsia="ru-RU"/>
        </w:rPr>
      </w:pPr>
    </w:p>
    <w:p w:rsidR="006C305D" w:rsidRPr="00EE20EE" w:rsidRDefault="006C305D" w:rsidP="00EE20EE">
      <w:pPr>
        <w:tabs>
          <w:tab w:val="left" w:pos="5190"/>
        </w:tabs>
        <w:spacing w:after="0" w:line="240" w:lineRule="auto"/>
        <w:jc w:val="both"/>
        <w:rPr>
          <w:rFonts w:ascii="Times New Roman" w:eastAsia="Times New Roman" w:hAnsi="Times New Roman" w:cs="Times New Roman"/>
          <w:color w:val="000000"/>
          <w:sz w:val="28"/>
          <w:szCs w:val="28"/>
          <w:lang w:val="ru-RU" w:eastAsia="ru-RU"/>
        </w:rPr>
      </w:pPr>
    </w:p>
    <w:p w:rsidR="00EE20EE" w:rsidRPr="00EE20EE" w:rsidRDefault="00EE20EE" w:rsidP="00EE20EE">
      <w:pPr>
        <w:tabs>
          <w:tab w:val="left" w:pos="5190"/>
        </w:tabs>
        <w:spacing w:after="0" w:line="240" w:lineRule="auto"/>
        <w:jc w:val="both"/>
        <w:rPr>
          <w:rFonts w:ascii="Times New Roman" w:eastAsia="Times New Roman" w:hAnsi="Times New Roman" w:cs="Times New Roman"/>
          <w:color w:val="000000"/>
          <w:sz w:val="28"/>
          <w:szCs w:val="28"/>
          <w:lang w:val="ru-RU" w:eastAsia="ru-RU"/>
        </w:rPr>
      </w:pPr>
      <w:proofErr w:type="gramStart"/>
      <w:r w:rsidRPr="00EE20EE">
        <w:rPr>
          <w:rFonts w:ascii="Times New Roman" w:eastAsia="Times New Roman" w:hAnsi="Times New Roman" w:cs="Times New Roman"/>
          <w:color w:val="000000"/>
          <w:sz w:val="28"/>
          <w:szCs w:val="28"/>
          <w:lang w:val="ru-RU" w:eastAsia="ru-RU"/>
        </w:rPr>
        <w:t>Рассмотрена</w:t>
      </w:r>
      <w:proofErr w:type="gramEnd"/>
      <w:r w:rsidRPr="00EE20EE">
        <w:rPr>
          <w:rFonts w:ascii="Times New Roman" w:eastAsia="Times New Roman" w:hAnsi="Times New Roman" w:cs="Times New Roman"/>
          <w:color w:val="000000"/>
          <w:sz w:val="28"/>
          <w:szCs w:val="28"/>
          <w:lang w:val="ru-RU" w:eastAsia="ru-RU"/>
        </w:rPr>
        <w:t xml:space="preserve"> на заседании МО филологического цикла</w:t>
      </w:r>
    </w:p>
    <w:p w:rsidR="00EE20EE" w:rsidRPr="00EE20EE" w:rsidRDefault="00EE20EE" w:rsidP="00EE20EE">
      <w:pPr>
        <w:tabs>
          <w:tab w:val="left" w:pos="5190"/>
        </w:tabs>
        <w:spacing w:after="0" w:line="240" w:lineRule="auto"/>
        <w:rPr>
          <w:rFonts w:ascii="Times New Roman" w:eastAsia="Times New Roman" w:hAnsi="Times New Roman" w:cs="Times New Roman"/>
          <w:color w:val="000000"/>
          <w:sz w:val="28"/>
          <w:szCs w:val="28"/>
          <w:lang w:val="ru-RU" w:eastAsia="ru-RU"/>
        </w:rPr>
      </w:pPr>
      <w:r w:rsidRPr="00EE20EE">
        <w:rPr>
          <w:rFonts w:ascii="Times New Roman" w:eastAsia="Times New Roman" w:hAnsi="Times New Roman" w:cs="Times New Roman"/>
          <w:color w:val="000000"/>
          <w:sz w:val="28"/>
          <w:szCs w:val="28"/>
          <w:lang w:val="ru-RU" w:eastAsia="ru-RU"/>
        </w:rPr>
        <w:t xml:space="preserve">                                                      (название методического объединения)</w:t>
      </w:r>
    </w:p>
    <w:p w:rsidR="00EE20EE" w:rsidRPr="00EE20EE" w:rsidRDefault="00EE20EE" w:rsidP="00EE20EE">
      <w:pPr>
        <w:tabs>
          <w:tab w:val="left" w:pos="5190"/>
        </w:tabs>
        <w:spacing w:after="0" w:line="240" w:lineRule="auto"/>
        <w:jc w:val="both"/>
        <w:rPr>
          <w:rFonts w:ascii="Times New Roman" w:eastAsia="Times New Roman" w:hAnsi="Times New Roman" w:cs="Times New Roman"/>
          <w:color w:val="000000"/>
          <w:sz w:val="28"/>
          <w:szCs w:val="28"/>
          <w:lang w:val="ru-RU" w:eastAsia="ru-RU"/>
        </w:rPr>
      </w:pPr>
      <w:r w:rsidRPr="00EE20EE">
        <w:rPr>
          <w:rFonts w:ascii="Times New Roman" w:eastAsia="Times New Roman" w:hAnsi="Times New Roman" w:cs="Times New Roman"/>
          <w:color w:val="000000"/>
          <w:sz w:val="28"/>
          <w:szCs w:val="28"/>
          <w:lang w:val="ru-RU" w:eastAsia="ru-RU"/>
        </w:rPr>
        <w:t>Протокол № 6 от «24» мая  2025г.</w:t>
      </w:r>
    </w:p>
    <w:p w:rsidR="00EE20EE" w:rsidRPr="00EE20EE" w:rsidRDefault="00EE20EE" w:rsidP="00EE20EE">
      <w:pPr>
        <w:tabs>
          <w:tab w:val="left" w:pos="5190"/>
        </w:tabs>
        <w:spacing w:after="0" w:line="240" w:lineRule="auto"/>
        <w:jc w:val="both"/>
        <w:rPr>
          <w:rFonts w:ascii="Times New Roman" w:eastAsia="Times New Roman" w:hAnsi="Times New Roman" w:cs="Times New Roman"/>
          <w:color w:val="000000"/>
          <w:sz w:val="28"/>
          <w:szCs w:val="28"/>
          <w:lang w:val="ru-RU" w:eastAsia="ru-RU"/>
        </w:rPr>
      </w:pPr>
      <w:r w:rsidRPr="00EE20EE">
        <w:rPr>
          <w:rFonts w:ascii="Times New Roman" w:eastAsia="Times New Roman" w:hAnsi="Times New Roman" w:cs="Times New Roman"/>
          <w:color w:val="000000"/>
          <w:sz w:val="28"/>
          <w:szCs w:val="28"/>
          <w:lang w:val="ru-RU" w:eastAsia="ru-RU"/>
        </w:rPr>
        <w:t>Руководитель МО _______________/И.И. Сидорова/</w:t>
      </w:r>
    </w:p>
    <w:p w:rsidR="00EE20EE" w:rsidRPr="00EE20EE" w:rsidRDefault="00EE20EE" w:rsidP="00EE20EE">
      <w:pPr>
        <w:tabs>
          <w:tab w:val="left" w:pos="5190"/>
        </w:tabs>
        <w:spacing w:after="0" w:line="240" w:lineRule="auto"/>
        <w:jc w:val="both"/>
        <w:rPr>
          <w:rFonts w:ascii="Calibri" w:eastAsia="Times New Roman" w:hAnsi="Calibri" w:cs="Times New Roman"/>
          <w:sz w:val="28"/>
          <w:szCs w:val="28"/>
          <w:lang w:val="ru-RU" w:eastAsia="ru-RU"/>
        </w:rPr>
      </w:pPr>
      <w:r w:rsidRPr="00EE20EE">
        <w:rPr>
          <w:rFonts w:ascii="Times New Roman" w:eastAsia="Times New Roman" w:hAnsi="Times New Roman" w:cs="Times New Roman"/>
          <w:color w:val="000000"/>
          <w:sz w:val="28"/>
          <w:szCs w:val="28"/>
          <w:lang w:val="ru-RU" w:eastAsia="ru-RU"/>
        </w:rPr>
        <w:t xml:space="preserve">                                   (подпись)                  (ФИО)</w:t>
      </w:r>
    </w:p>
    <w:p w:rsidR="00957F02" w:rsidRPr="00EE20EE" w:rsidRDefault="00957F02">
      <w:pPr>
        <w:rPr>
          <w:lang w:val="ru-RU"/>
        </w:rPr>
        <w:sectPr w:rsidR="00957F02" w:rsidRPr="00EE20EE">
          <w:pgSz w:w="11906" w:h="16383"/>
          <w:pgMar w:top="1134" w:right="850" w:bottom="1134" w:left="1701" w:header="720" w:footer="720" w:gutter="0"/>
          <w:cols w:space="720"/>
        </w:sectPr>
      </w:pPr>
      <w:bookmarkStart w:id="2" w:name="block-50264390"/>
      <w:bookmarkEnd w:id="2"/>
    </w:p>
    <w:p w:rsidR="00957F02" w:rsidRPr="00EE20EE" w:rsidRDefault="007D0A5F">
      <w:pPr>
        <w:spacing w:after="0" w:line="264" w:lineRule="auto"/>
        <w:ind w:left="120"/>
        <w:jc w:val="both"/>
        <w:rPr>
          <w:lang w:val="ru-RU"/>
        </w:rPr>
      </w:pPr>
      <w:bookmarkStart w:id="3" w:name="block-50264506"/>
      <w:bookmarkEnd w:id="0"/>
      <w:r w:rsidRPr="00EE20EE">
        <w:rPr>
          <w:rFonts w:ascii="Times New Roman" w:hAnsi="Times New Roman"/>
          <w:b/>
          <w:color w:val="000000"/>
          <w:sz w:val="28"/>
          <w:lang w:val="ru-RU"/>
        </w:rPr>
        <w:lastRenderedPageBreak/>
        <w:t>ПОЯСНИТЕЛЬНАЯ ЗАПИСКА</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EE20EE">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EE20EE">
        <w:rPr>
          <w:rFonts w:ascii="Times New Roman" w:hAnsi="Times New Roman"/>
          <w:color w:val="000000"/>
          <w:sz w:val="28"/>
          <w:lang w:val="ru-RU"/>
        </w:rPr>
        <w:t>утверждена</w:t>
      </w:r>
      <w:proofErr w:type="gramEnd"/>
      <w:r w:rsidRPr="00EE20EE">
        <w:rPr>
          <w:rFonts w:ascii="Times New Roman" w:hAnsi="Times New Roman"/>
          <w:color w:val="000000"/>
          <w:sz w:val="28"/>
          <w:lang w:val="ru-RU"/>
        </w:rPr>
        <w:t xml:space="preserve"> распоряжением Правительства Российской Федерации от 9 апреля 2016 г. № 637-р).</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ОБЩАЯ ХАРАКТЕРИСТИКА УЧЕБНОГО ПРЕДМЕТА «ЛИТЕРАТУРА»</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E20EE">
        <w:rPr>
          <w:rFonts w:ascii="Times New Roman" w:hAnsi="Times New Roman"/>
          <w:color w:val="000000"/>
          <w:sz w:val="28"/>
          <w:lang w:val="ru-RU"/>
        </w:rPr>
        <w:t>Х – начала ХХ</w:t>
      </w:r>
      <w:r>
        <w:rPr>
          <w:rFonts w:ascii="Times New Roman" w:hAnsi="Times New Roman"/>
          <w:color w:val="000000"/>
          <w:sz w:val="28"/>
        </w:rPr>
        <w:t>I</w:t>
      </w:r>
      <w:r w:rsidRPr="00EE20E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w:t>
      </w:r>
      <w:proofErr w:type="gramEnd"/>
      <w:r w:rsidRPr="00EE20EE">
        <w:rPr>
          <w:rFonts w:ascii="Times New Roman" w:hAnsi="Times New Roman"/>
          <w:color w:val="000000"/>
          <w:sz w:val="28"/>
          <w:lang w:val="ru-RU"/>
        </w:rPr>
        <w:t xml:space="preserve"> старшеклассников, их литературным развитием, жизненным и читательским опытом.</w:t>
      </w:r>
    </w:p>
    <w:p w:rsidR="00957F02" w:rsidRPr="00EE20EE" w:rsidRDefault="007D0A5F">
      <w:pPr>
        <w:spacing w:after="0"/>
        <w:ind w:left="120"/>
        <w:jc w:val="both"/>
        <w:rPr>
          <w:lang w:val="ru-RU"/>
        </w:rPr>
      </w:pPr>
      <w:r w:rsidRPr="00EE20EE">
        <w:rPr>
          <w:rFonts w:ascii="Times New Roman" w:hAnsi="Times New Roman"/>
          <w:color w:val="000000"/>
          <w:sz w:val="28"/>
          <w:lang w:val="ru-RU"/>
        </w:rPr>
        <w:t xml:space="preserve"> Литературное образование </w:t>
      </w:r>
      <w:proofErr w:type="gramStart"/>
      <w:r w:rsidRPr="00EE20EE">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EE20EE">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EE20EE">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EE20EE">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EE20EE">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EE20EE">
        <w:rPr>
          <w:rFonts w:ascii="Times New Roman" w:hAnsi="Times New Roman"/>
          <w:color w:val="000000"/>
          <w:sz w:val="28"/>
          <w:lang w:val="ru-RU"/>
        </w:rPr>
        <w:t>использования</w:t>
      </w:r>
      <w:proofErr w:type="gramEnd"/>
      <w:r w:rsidRPr="00EE20EE">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3D0F88" w:rsidRDefault="007D0A5F">
      <w:pPr>
        <w:spacing w:after="0" w:line="264" w:lineRule="auto"/>
        <w:ind w:firstLine="600"/>
        <w:jc w:val="both"/>
        <w:rPr>
          <w:rFonts w:ascii="Times New Roman" w:hAnsi="Times New Roman"/>
          <w:color w:val="000000"/>
          <w:sz w:val="28"/>
          <w:lang w:val="ru-RU"/>
        </w:rPr>
      </w:pPr>
      <w:r w:rsidRPr="00EE20EE">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E20EE">
        <w:rPr>
          <w:rFonts w:ascii="Times New Roman" w:hAnsi="Times New Roman"/>
          <w:color w:val="000000"/>
          <w:sz w:val="28"/>
          <w:lang w:val="ru-RU"/>
        </w:rPr>
        <w:t>Х – начала ХХ</w:t>
      </w:r>
      <w:r>
        <w:rPr>
          <w:rFonts w:ascii="Times New Roman" w:hAnsi="Times New Roman"/>
          <w:color w:val="000000"/>
          <w:sz w:val="28"/>
        </w:rPr>
        <w:t>I</w:t>
      </w:r>
      <w:r w:rsidRPr="00EE20E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r w:rsidR="003D0F88">
        <w:rPr>
          <w:rFonts w:ascii="Times New Roman" w:hAnsi="Times New Roman"/>
          <w:color w:val="000000"/>
          <w:sz w:val="28"/>
          <w:lang w:val="ru-RU"/>
        </w:rPr>
        <w:t xml:space="preserve"> </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EE20EE">
        <w:rPr>
          <w:rFonts w:ascii="Times New Roman" w:hAnsi="Times New Roman"/>
          <w:color w:val="000000"/>
          <w:sz w:val="28"/>
          <w:lang w:val="ru-RU"/>
        </w:rPr>
        <w:t>мотивированных</w:t>
      </w:r>
      <w:proofErr w:type="gramEnd"/>
      <w:r w:rsidRPr="00EE20EE">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EE20EE">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ЦЕЛИ ИЗУЧЕНИЯ УЧЕБНОГО ПРЕДМЕТА «ЛИТЕРАТУРА»</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EE20EE">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EE20EE">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EE20EE">
        <w:rPr>
          <w:rFonts w:ascii="Times New Roman" w:hAnsi="Times New Roman"/>
          <w:color w:val="000000"/>
          <w:sz w:val="28"/>
          <w:lang w:val="ru-RU"/>
        </w:rPr>
        <w:lastRenderedPageBreak/>
        <w:t>течение всей жизни;</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EE20EE">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EE20EE">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EE20EE">
        <w:rPr>
          <w:rFonts w:ascii="Times New Roman" w:hAnsi="Times New Roman"/>
          <w:color w:val="000000"/>
          <w:sz w:val="28"/>
          <w:lang w:val="ru-RU"/>
        </w:rPr>
        <w:t>ств кв</w:t>
      </w:r>
      <w:proofErr w:type="gramEnd"/>
      <w:r w:rsidRPr="00EE20EE">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EE20EE">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EE20EE">
        <w:rPr>
          <w:rFonts w:ascii="Times New Roman" w:hAnsi="Times New Roman"/>
          <w:color w:val="000000"/>
          <w:sz w:val="28"/>
          <w:lang w:val="ru-RU"/>
        </w:rPr>
        <w:t>о-</w:t>
      </w:r>
      <w:proofErr w:type="gramEnd"/>
      <w:r w:rsidRPr="00EE20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EE20EE">
        <w:rPr>
          <w:rFonts w:ascii="Times New Roman" w:hAnsi="Times New Roman"/>
          <w:color w:val="000000"/>
          <w:sz w:val="28"/>
          <w:lang w:val="ru-RU"/>
        </w:rPr>
        <w:t xml:space="preserve"> жизни филологического сообщества, в том числе в Интернете.</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МЕСТО УЧЕБНОГО ПРЕДМЕТА «ЛИТЕРАТУРА» В УЧЕБНОМ ПЛАНЕ</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E20EE" w:rsidRDefault="00EE20EE">
      <w:pPr>
        <w:spacing w:after="0" w:line="264" w:lineRule="auto"/>
        <w:ind w:left="120"/>
        <w:jc w:val="both"/>
        <w:rPr>
          <w:rFonts w:ascii="Times New Roman" w:hAnsi="Times New Roman"/>
          <w:b/>
          <w:color w:val="000000"/>
          <w:sz w:val="28"/>
          <w:lang w:val="ru-RU"/>
        </w:rPr>
      </w:pPr>
      <w:bookmarkStart w:id="4" w:name="block-50264505"/>
      <w:bookmarkEnd w:id="3"/>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СОДЕРЖАНИЕ УЧЕБНОГО ПРЕДМЕТА «ЛИТЕРАТУРА»</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10 КЛАСС</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Обобщающее повторение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E20E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E20EE">
        <w:rPr>
          <w:rFonts w:ascii="Times New Roman" w:hAnsi="Times New Roman"/>
          <w:b/>
          <w:color w:val="000000"/>
          <w:sz w:val="28"/>
          <w:lang w:val="ru-RU"/>
        </w:rPr>
        <w:t xml:space="preserve"> века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А. Н. Островский. </w:t>
      </w:r>
      <w:r w:rsidRPr="00EE20EE">
        <w:rPr>
          <w:rFonts w:ascii="Times New Roman" w:hAnsi="Times New Roman"/>
          <w:color w:val="000000"/>
          <w:sz w:val="28"/>
          <w:lang w:val="ru-RU"/>
        </w:rPr>
        <w:t xml:space="preserve">Драма «Гроза». Пьесы </w:t>
      </w:r>
      <w:bookmarkStart w:id="5" w:name="04056e20-cfd5-4a1f-b35a-1896b07955fe"/>
      <w:r w:rsidRPr="00EE20EE">
        <w:rPr>
          <w:rFonts w:ascii="Times New Roman" w:hAnsi="Times New Roman"/>
          <w:color w:val="000000"/>
          <w:sz w:val="28"/>
          <w:lang w:val="ru-RU"/>
        </w:rPr>
        <w:t>«Бесприданница», «Свои люди – сочтёмся» и др. (одно произведение по выбору).</w:t>
      </w:r>
      <w:bookmarkEnd w:id="5"/>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lastRenderedPageBreak/>
        <w:t xml:space="preserve">И. А. Гончаров. </w:t>
      </w:r>
      <w:r w:rsidRPr="00EE20EE">
        <w:rPr>
          <w:rFonts w:ascii="Times New Roman" w:hAnsi="Times New Roman"/>
          <w:color w:val="000000"/>
          <w:sz w:val="28"/>
          <w:lang w:val="ru-RU"/>
        </w:rPr>
        <w:t xml:space="preserve">Роман «Обломов». Романы и очерки </w:t>
      </w:r>
      <w:bookmarkStart w:id="6" w:name="17702136-ae41-41a5-8256-db7a8b18e79b"/>
      <w:r w:rsidRPr="00EE20E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6"/>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И. С. Тургенев. </w:t>
      </w:r>
      <w:r w:rsidRPr="00EE20EE">
        <w:rPr>
          <w:rFonts w:ascii="Times New Roman" w:hAnsi="Times New Roman"/>
          <w:color w:val="000000"/>
          <w:sz w:val="28"/>
          <w:lang w:val="ru-RU"/>
        </w:rPr>
        <w:t xml:space="preserve">Роман «Отцы и дети». </w:t>
      </w:r>
      <w:bookmarkStart w:id="7" w:name="aa1a84d3-79b8-43c2-9af6-8627970f8a52"/>
      <w:r w:rsidRPr="00EE20EE">
        <w:rPr>
          <w:rFonts w:ascii="Times New Roman" w:hAnsi="Times New Roman"/>
          <w:color w:val="000000"/>
          <w:sz w:val="28"/>
          <w:lang w:val="ru-RU"/>
        </w:rPr>
        <w:t xml:space="preserve">Повести и романы (одно произведение по выбору). </w:t>
      </w:r>
      <w:proofErr w:type="gramStart"/>
      <w:r w:rsidRPr="00EE20EE">
        <w:rPr>
          <w:rFonts w:ascii="Times New Roman" w:hAnsi="Times New Roman"/>
          <w:color w:val="000000"/>
          <w:sz w:val="28"/>
          <w:lang w:val="ru-RU"/>
        </w:rPr>
        <w:t>Например, «Первая любовь», «Вешние воды», «Рудин», «Дворянское гнездо» и др.</w:t>
      </w:r>
      <w:bookmarkEnd w:id="7"/>
      <w:r w:rsidRPr="00EE20EE">
        <w:rPr>
          <w:rFonts w:ascii="Times New Roman" w:hAnsi="Times New Roman"/>
          <w:color w:val="000000"/>
          <w:sz w:val="28"/>
          <w:lang w:val="ru-RU"/>
        </w:rPr>
        <w:t xml:space="preserve"> Статья «Гамлет и Дон Кихот».</w:t>
      </w:r>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Ф. И. Тютчев.</w:t>
      </w:r>
      <w:r w:rsidRPr="00EE20EE">
        <w:rPr>
          <w:rFonts w:ascii="Times New Roman" w:hAnsi="Times New Roman"/>
          <w:color w:val="000000"/>
          <w:sz w:val="28"/>
          <w:lang w:val="ru-RU"/>
        </w:rPr>
        <w:t xml:space="preserve"> Стихотворения </w:t>
      </w:r>
      <w:bookmarkStart w:id="8" w:name="cf0ca056-0be1-4849-a295-6fc382c49d94"/>
      <w:r w:rsidRPr="00EE20E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EE20E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EE20EE">
        <w:rPr>
          <w:rFonts w:ascii="Times New Roman" w:hAnsi="Times New Roman"/>
          <w:color w:val="000000"/>
          <w:sz w:val="28"/>
          <w:lang w:val="ru-RU"/>
        </w:rPr>
        <w:t>О</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вещая</w:t>
      </w:r>
      <w:proofErr w:type="gramEnd"/>
      <w:r w:rsidRPr="00EE20EE">
        <w:rPr>
          <w:rFonts w:ascii="Times New Roman" w:hAnsi="Times New Roman"/>
          <w:color w:val="000000"/>
          <w:sz w:val="28"/>
          <w:lang w:val="ru-RU"/>
        </w:rPr>
        <w:t xml:space="preserve"> душа моя!..», «День и ночь» и др.</w:t>
      </w:r>
      <w:bookmarkEnd w:id="8"/>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Н. А. Некрасов.</w:t>
      </w:r>
      <w:r w:rsidRPr="00EE20EE">
        <w:rPr>
          <w:rFonts w:ascii="Times New Roman" w:hAnsi="Times New Roman"/>
          <w:color w:val="000000"/>
          <w:sz w:val="28"/>
          <w:lang w:val="ru-RU"/>
        </w:rPr>
        <w:t xml:space="preserve"> Стихотворения </w:t>
      </w:r>
      <w:bookmarkStart w:id="9" w:name="d3183ee0-e6cd-4560-8589-21544b0f61cd"/>
      <w:r w:rsidRPr="00EE20EE">
        <w:rPr>
          <w:rFonts w:ascii="Times New Roman" w:hAnsi="Times New Roman"/>
          <w:color w:val="000000"/>
          <w:sz w:val="28"/>
          <w:lang w:val="ru-RU"/>
        </w:rPr>
        <w:t xml:space="preserve">(не менее пяти по выбору). </w:t>
      </w:r>
      <w:proofErr w:type="gramStart"/>
      <w:r w:rsidRPr="00EE20EE">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Поэма «Кому на Руси жить хорошо».</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А. А. Фет. </w:t>
      </w:r>
      <w:r w:rsidRPr="00EE20EE">
        <w:rPr>
          <w:rFonts w:ascii="Times New Roman" w:hAnsi="Times New Roman"/>
          <w:color w:val="000000"/>
          <w:sz w:val="28"/>
          <w:lang w:val="ru-RU"/>
        </w:rPr>
        <w:t xml:space="preserve">Стихотворения </w:t>
      </w:r>
      <w:bookmarkStart w:id="10" w:name="bd46cecf-11ab-4f28-8b86-c336bb0449ea"/>
      <w:r w:rsidRPr="00EE20EE">
        <w:rPr>
          <w:rFonts w:ascii="Times New Roman" w:hAnsi="Times New Roman"/>
          <w:color w:val="000000"/>
          <w:sz w:val="28"/>
          <w:lang w:val="ru-RU"/>
        </w:rPr>
        <w:t xml:space="preserve">(не менее пяти по выбору). </w:t>
      </w:r>
      <w:proofErr w:type="gramStart"/>
      <w:r w:rsidRPr="00EE20E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E20EE">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А. К. Толстой. </w:t>
      </w:r>
      <w:r w:rsidRPr="00EE20EE">
        <w:rPr>
          <w:rFonts w:ascii="Times New Roman" w:hAnsi="Times New Roman"/>
          <w:color w:val="000000"/>
          <w:sz w:val="28"/>
          <w:lang w:val="ru-RU"/>
        </w:rPr>
        <w:t xml:space="preserve">Стихотворения </w:t>
      </w:r>
      <w:bookmarkStart w:id="11" w:name="320131da-17e4-419b-a00b-0d1b246f1a11"/>
      <w:r w:rsidRPr="00EE20E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Н. Г. Чернышевский. </w:t>
      </w:r>
      <w:r w:rsidRPr="00EE20EE">
        <w:rPr>
          <w:rFonts w:ascii="Times New Roman" w:hAnsi="Times New Roman"/>
          <w:color w:val="000000"/>
          <w:sz w:val="28"/>
          <w:lang w:val="ru-RU"/>
        </w:rPr>
        <w:t xml:space="preserve">Роман «Что делать?» </w:t>
      </w:r>
      <w:bookmarkStart w:id="12" w:name="332fa7a7-aaa9-454e-ad9a-cbc8b3079548"/>
      <w:r w:rsidRPr="00EE20EE">
        <w:rPr>
          <w:rFonts w:ascii="Times New Roman" w:hAnsi="Times New Roman"/>
          <w:color w:val="000000"/>
          <w:sz w:val="28"/>
          <w:lang w:val="ru-RU"/>
        </w:rPr>
        <w:t>(главы по выбору).</w:t>
      </w:r>
      <w:bookmarkEnd w:id="12"/>
      <w:r w:rsidRPr="00EE20E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EE20EE">
        <w:rPr>
          <w:rFonts w:ascii="Times New Roman" w:hAnsi="Times New Roman"/>
          <w:color w:val="000000"/>
          <w:sz w:val="28"/>
          <w:lang w:val="ru-RU"/>
        </w:rPr>
        <w:t>-</w:t>
      </w:r>
      <w:r>
        <w:rPr>
          <w:rFonts w:ascii="Times New Roman" w:hAnsi="Times New Roman"/>
          <w:color w:val="000000"/>
          <w:sz w:val="28"/>
        </w:rPr>
        <w:t>vous</w:t>
      </w:r>
      <w:r w:rsidRPr="00EE20EE">
        <w:rPr>
          <w:rFonts w:ascii="Times New Roman" w:hAnsi="Times New Roman"/>
          <w:color w:val="000000"/>
          <w:sz w:val="28"/>
          <w:lang w:val="ru-RU"/>
        </w:rPr>
        <w:t>. Размышления по прочтении повести г. Тургенева «Ася».</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Ф. М. Достоевский.</w:t>
      </w:r>
      <w:r w:rsidRPr="00EE20EE">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EE20E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3"/>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Л. Н. Толстой. </w:t>
      </w:r>
      <w:r w:rsidRPr="00EE20EE">
        <w:rPr>
          <w:rFonts w:ascii="Times New Roman" w:hAnsi="Times New Roman"/>
          <w:color w:val="000000"/>
          <w:sz w:val="28"/>
          <w:lang w:val="ru-RU"/>
        </w:rPr>
        <w:t xml:space="preserve">Роман-эпопея «Война и мир». Рассказы, повести и романы </w:t>
      </w:r>
      <w:bookmarkStart w:id="14" w:name="fe235a46-f8b6-4d5d-8f44-dd9a2bda1b9e"/>
      <w:r w:rsidRPr="00EE20EE">
        <w:rPr>
          <w:rFonts w:ascii="Times New Roman" w:hAnsi="Times New Roman"/>
          <w:color w:val="000000"/>
          <w:sz w:val="28"/>
          <w:lang w:val="ru-RU"/>
        </w:rPr>
        <w:t xml:space="preserve">(одно произведение по выбору). Например, рассказы из цикла </w:t>
      </w:r>
      <w:r w:rsidRPr="00EE20EE">
        <w:rPr>
          <w:rFonts w:ascii="Times New Roman" w:hAnsi="Times New Roman"/>
          <w:color w:val="000000"/>
          <w:sz w:val="28"/>
          <w:lang w:val="ru-RU"/>
        </w:rPr>
        <w:lastRenderedPageBreak/>
        <w:t>"Севастопольские рассказы", Смерть Ивана Ильича", "Анна Каренина" и другие</w:t>
      </w:r>
      <w:bookmarkEnd w:id="14"/>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М. Е. Салтыков-Щедрин. </w:t>
      </w:r>
      <w:r w:rsidRPr="00EE20EE">
        <w:rPr>
          <w:rFonts w:ascii="Times New Roman" w:hAnsi="Times New Roman"/>
          <w:color w:val="000000"/>
          <w:sz w:val="28"/>
          <w:lang w:val="ru-RU"/>
        </w:rPr>
        <w:t xml:space="preserve">Роман-хроника «История одного города» </w:t>
      </w:r>
      <w:bookmarkStart w:id="15" w:name="628b2c52-0a7c-4595-8010-cb181a16d2e6"/>
      <w:r w:rsidRPr="00EE20EE">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EE20EE">
        <w:rPr>
          <w:rFonts w:ascii="Times New Roman" w:hAnsi="Times New Roman"/>
          <w:color w:val="000000"/>
          <w:sz w:val="28"/>
          <w:lang w:val="ru-RU"/>
        </w:rPr>
        <w:t>Коняга</w:t>
      </w:r>
      <w:proofErr w:type="gramEnd"/>
      <w:r w:rsidRPr="00EE20EE">
        <w:rPr>
          <w:rFonts w:ascii="Times New Roman" w:hAnsi="Times New Roman"/>
          <w:color w:val="000000"/>
          <w:sz w:val="28"/>
          <w:lang w:val="ru-RU"/>
        </w:rPr>
        <w:t>» и др.</w:t>
      </w:r>
      <w:bookmarkEnd w:id="15"/>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Н. С. Лесков.</w:t>
      </w:r>
      <w:r w:rsidRPr="00EE20EE">
        <w:rPr>
          <w:rFonts w:ascii="Times New Roman" w:hAnsi="Times New Roman"/>
          <w:color w:val="000000"/>
          <w:sz w:val="28"/>
          <w:lang w:val="ru-RU"/>
        </w:rPr>
        <w:t xml:space="preserve"> Рассказы и повести </w:t>
      </w:r>
      <w:bookmarkStart w:id="16" w:name="11d1de43-c9b2-4bce-8bf5-3da2bc6d8355"/>
      <w:r w:rsidRPr="00EE20E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6"/>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А. П. Чехов.</w:t>
      </w:r>
      <w:r w:rsidRPr="00EE20EE">
        <w:rPr>
          <w:rFonts w:ascii="Times New Roman" w:hAnsi="Times New Roman"/>
          <w:color w:val="000000"/>
          <w:sz w:val="28"/>
          <w:lang w:val="ru-RU"/>
        </w:rPr>
        <w:t xml:space="preserve"> Рассказы </w:t>
      </w:r>
      <w:bookmarkStart w:id="17" w:name="7667e3dd-5b31-40bd-8fd9-a8175048ed65"/>
      <w:r w:rsidRPr="00EE20EE">
        <w:rPr>
          <w:rFonts w:ascii="Times New Roman" w:hAnsi="Times New Roman"/>
          <w:color w:val="000000"/>
          <w:sz w:val="28"/>
          <w:lang w:val="ru-RU"/>
        </w:rPr>
        <w:t xml:space="preserve">(не менее пяти по выбору). </w:t>
      </w:r>
      <w:proofErr w:type="gramStart"/>
      <w:r w:rsidRPr="00EE20EE">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7"/>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Комедия «Вишнёвый сад». Пьесы </w:t>
      </w:r>
      <w:bookmarkStart w:id="18" w:name="49929a7a-91b4-4909-8d26-adbcf003e49e"/>
      <w:r w:rsidRPr="00EE20EE">
        <w:rPr>
          <w:rFonts w:ascii="Times New Roman" w:hAnsi="Times New Roman"/>
          <w:color w:val="000000"/>
          <w:sz w:val="28"/>
          <w:lang w:val="ru-RU"/>
        </w:rPr>
        <w:t>«Чайка», «Дядя Ваня», «Три сестры» (одно произведение по выбору).</w:t>
      </w:r>
      <w:bookmarkEnd w:id="18"/>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E20EE">
        <w:rPr>
          <w:rFonts w:ascii="Times New Roman" w:hAnsi="Times New Roman"/>
          <w:b/>
          <w:color w:val="000000"/>
          <w:sz w:val="28"/>
          <w:lang w:val="ru-RU"/>
        </w:rPr>
        <w:t xml:space="preserve"> века</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Статьи </w:t>
      </w:r>
      <w:bookmarkStart w:id="19" w:name="dbf15ff5-b422-4c88-a221-2564e3b826e5"/>
      <w:r>
        <w:rPr>
          <w:rFonts w:ascii="Times New Roman" w:hAnsi="Times New Roman"/>
          <w:color w:val="000000"/>
          <w:sz w:val="28"/>
        </w:rPr>
        <w:t>H</w:t>
      </w:r>
      <w:r w:rsidRPr="00EE20EE">
        <w:rPr>
          <w:rFonts w:ascii="Times New Roman" w:hAnsi="Times New Roman"/>
          <w:color w:val="000000"/>
          <w:sz w:val="28"/>
          <w:lang w:val="ru-RU"/>
        </w:rPr>
        <w:t xml:space="preserve">. А. Добролюбова «Луч света в тёмном царстве», «Что такое </w:t>
      </w:r>
      <w:proofErr w:type="gramStart"/>
      <w:r w:rsidRPr="00EE20EE">
        <w:rPr>
          <w:rFonts w:ascii="Times New Roman" w:hAnsi="Times New Roman"/>
          <w:color w:val="000000"/>
          <w:sz w:val="28"/>
          <w:lang w:val="ru-RU"/>
        </w:rPr>
        <w:t>обломовщина</w:t>
      </w:r>
      <w:proofErr w:type="gramEnd"/>
      <w:r w:rsidRPr="00EE20EE">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Литература народов России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Стихотворения и поэмы </w:t>
      </w:r>
      <w:bookmarkStart w:id="20" w:name="f1d0b150-9285-46ae-90cf-107aa680ddc7"/>
      <w:r w:rsidRPr="00EE20EE">
        <w:rPr>
          <w:rFonts w:ascii="Times New Roman" w:hAnsi="Times New Roman"/>
          <w:color w:val="000000"/>
          <w:sz w:val="28"/>
          <w:lang w:val="ru-RU"/>
        </w:rPr>
        <w:t xml:space="preserve">(не менее одного произведения по выбору). </w:t>
      </w:r>
      <w:proofErr w:type="gramStart"/>
      <w:r w:rsidRPr="00EE20EE">
        <w:rPr>
          <w:rFonts w:ascii="Times New Roman" w:hAnsi="Times New Roman"/>
          <w:color w:val="000000"/>
          <w:sz w:val="28"/>
          <w:lang w:val="ru-RU"/>
        </w:rPr>
        <w:t>Например, стихотворения Г. Тукая, стихотворения и поэма «Фатима» К. Хетагурова и др.).</w:t>
      </w:r>
      <w:bookmarkEnd w:id="20"/>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Зарубежная литература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w:t>
      </w:r>
      <w:bookmarkStart w:id="21" w:name="30c717c3-eb46-4248-81c1-a9afc462a115"/>
      <w:r w:rsidRPr="00EE20E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1"/>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w:t>
      </w:r>
      <w:bookmarkStart w:id="22" w:name="2122dc7b-aab3-43f4-aaab-97910333859e"/>
      <w:r w:rsidRPr="00EE20E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2"/>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EE20EE">
        <w:rPr>
          <w:rFonts w:ascii="Times New Roman" w:hAnsi="Times New Roman"/>
          <w:b/>
          <w:color w:val="000000"/>
          <w:sz w:val="28"/>
          <w:lang w:val="ru-RU"/>
        </w:rPr>
        <w:t xml:space="preserve"> века </w:t>
      </w:r>
      <w:bookmarkStart w:id="23" w:name="257f881e-1352-4f76-abc0-f3ea4a13d3e4"/>
      <w:r w:rsidRPr="00EE20EE">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3"/>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11 КЛАСС</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lastRenderedPageBreak/>
        <w:t xml:space="preserve">Литература конца </w:t>
      </w:r>
      <w:r>
        <w:rPr>
          <w:rFonts w:ascii="Times New Roman" w:hAnsi="Times New Roman"/>
          <w:b/>
          <w:color w:val="000000"/>
          <w:sz w:val="28"/>
        </w:rPr>
        <w:t>XIX</w:t>
      </w:r>
      <w:r w:rsidRPr="00EE20EE">
        <w:rPr>
          <w:rFonts w:ascii="Times New Roman" w:hAnsi="Times New Roman"/>
          <w:b/>
          <w:color w:val="000000"/>
          <w:sz w:val="28"/>
          <w:lang w:val="ru-RU"/>
        </w:rPr>
        <w:t xml:space="preserve"> – начала ХХ века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А. И. Куприн.</w:t>
      </w:r>
      <w:r w:rsidRPr="00EE20EE">
        <w:rPr>
          <w:rFonts w:ascii="Times New Roman" w:hAnsi="Times New Roman"/>
          <w:color w:val="000000"/>
          <w:sz w:val="28"/>
          <w:lang w:val="ru-RU"/>
        </w:rPr>
        <w:t xml:space="preserve"> Рассказы и повести </w:t>
      </w:r>
      <w:bookmarkStart w:id="24" w:name="8f839536-1403-46ef-b482-26dc76ef1d44"/>
      <w:r w:rsidRPr="00EE20EE">
        <w:rPr>
          <w:rFonts w:ascii="Times New Roman" w:hAnsi="Times New Roman"/>
          <w:color w:val="000000"/>
          <w:sz w:val="28"/>
          <w:lang w:val="ru-RU"/>
        </w:rPr>
        <w:t>(два произведения по выбору). Например, «Гранатовый браслет», «Олеся», «Поединок» и др.</w:t>
      </w:r>
      <w:bookmarkEnd w:id="24"/>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Л. Н. Андреев.</w:t>
      </w:r>
      <w:r w:rsidRPr="00EE20EE">
        <w:rPr>
          <w:rFonts w:ascii="Times New Roman" w:hAnsi="Times New Roman"/>
          <w:color w:val="000000"/>
          <w:sz w:val="28"/>
          <w:lang w:val="ru-RU"/>
        </w:rPr>
        <w:t xml:space="preserve"> Рассказы и повести </w:t>
      </w:r>
      <w:bookmarkStart w:id="25" w:name="2532456b-a393-471d-a2fc-919c408fc54b"/>
      <w:r w:rsidRPr="00EE20E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5"/>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М. Горький. </w:t>
      </w:r>
      <w:r w:rsidRPr="00EE20EE">
        <w:rPr>
          <w:rFonts w:ascii="Times New Roman" w:hAnsi="Times New Roman"/>
          <w:color w:val="000000"/>
          <w:sz w:val="28"/>
          <w:lang w:val="ru-RU"/>
        </w:rPr>
        <w:t xml:space="preserve">Рассказы, повести, романы </w:t>
      </w:r>
      <w:bookmarkStart w:id="26" w:name="15de6deb-47e8-47e8-9ab7-2e423bfa006a"/>
      <w:r w:rsidRPr="00EE20EE">
        <w:rPr>
          <w:rFonts w:ascii="Times New Roman" w:hAnsi="Times New Roman"/>
          <w:color w:val="000000"/>
          <w:sz w:val="28"/>
          <w:lang w:val="ru-RU"/>
        </w:rPr>
        <w:t>(два произведения по выбору). Например, «Старуха Изергиль», «Макар Чудра», «</w:t>
      </w:r>
      <w:proofErr w:type="gramStart"/>
      <w:r w:rsidRPr="00EE20EE">
        <w:rPr>
          <w:rFonts w:ascii="Times New Roman" w:hAnsi="Times New Roman"/>
          <w:color w:val="000000"/>
          <w:sz w:val="28"/>
          <w:lang w:val="ru-RU"/>
        </w:rPr>
        <w:t>Коновалов</w:t>
      </w:r>
      <w:proofErr w:type="gramEnd"/>
      <w:r w:rsidRPr="00EE20EE">
        <w:rPr>
          <w:rFonts w:ascii="Times New Roman" w:hAnsi="Times New Roman"/>
          <w:color w:val="000000"/>
          <w:sz w:val="28"/>
          <w:lang w:val="ru-RU"/>
        </w:rPr>
        <w:t>», «Фома Гордеев» и др.</w:t>
      </w:r>
      <w:bookmarkEnd w:id="26"/>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Пьеса «На дне».</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Стихотворения поэтов Серебряного века</w:t>
      </w:r>
      <w:r w:rsidRPr="00EE20EE">
        <w:rPr>
          <w:rFonts w:ascii="Times New Roman" w:hAnsi="Times New Roman"/>
          <w:color w:val="000000"/>
          <w:sz w:val="28"/>
          <w:lang w:val="ru-RU"/>
        </w:rPr>
        <w:t xml:space="preserve"> </w:t>
      </w:r>
      <w:bookmarkStart w:id="27" w:name="550d8e7a-751d-4dcb-9bfa-ab9f29ef86d6"/>
      <w:r w:rsidRPr="00EE20E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Литература ХХ века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И. А. Бунин.</w:t>
      </w:r>
      <w:r w:rsidRPr="00EE20EE">
        <w:rPr>
          <w:rFonts w:ascii="Times New Roman" w:hAnsi="Times New Roman"/>
          <w:color w:val="000000"/>
          <w:sz w:val="28"/>
          <w:lang w:val="ru-RU"/>
        </w:rPr>
        <w:t xml:space="preserve"> Стихотворения </w:t>
      </w:r>
      <w:bookmarkStart w:id="28" w:name="ee16bfc3-4b2c-47d2-8567-facdf6bd6ad1"/>
      <w:r w:rsidRPr="00EE20EE">
        <w:rPr>
          <w:rFonts w:ascii="Times New Roman" w:hAnsi="Times New Roman"/>
          <w:color w:val="000000"/>
          <w:sz w:val="28"/>
          <w:lang w:val="ru-RU"/>
        </w:rPr>
        <w:t xml:space="preserve">(не менее двух по выбору). </w:t>
      </w:r>
      <w:proofErr w:type="gramStart"/>
      <w:r w:rsidRPr="00EE20EE">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EE20EE">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8"/>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Книга очерков «Окаянные дни» </w:t>
      </w:r>
      <w:bookmarkStart w:id="29" w:name="2057c156-7463-49b1-9af9-14da48bde16d"/>
      <w:r w:rsidRPr="00EE20EE">
        <w:rPr>
          <w:rFonts w:ascii="Times New Roman" w:hAnsi="Times New Roman"/>
          <w:color w:val="000000"/>
          <w:sz w:val="28"/>
          <w:lang w:val="ru-RU"/>
        </w:rPr>
        <w:t>(фрагменты)</w:t>
      </w:r>
      <w:bookmarkEnd w:id="29"/>
      <w:r w:rsidRPr="00EE20EE">
        <w:rPr>
          <w:rFonts w:ascii="Times New Roman" w:hAnsi="Times New Roman"/>
          <w:color w:val="000000"/>
          <w:sz w:val="28"/>
          <w:lang w:val="ru-RU"/>
        </w:rPr>
        <w:t>.</w:t>
      </w:r>
    </w:p>
    <w:p w:rsidR="00957F02" w:rsidRPr="00EE20EE" w:rsidRDefault="007D0A5F">
      <w:pPr>
        <w:spacing w:after="0" w:line="264" w:lineRule="auto"/>
        <w:ind w:firstLine="600"/>
        <w:jc w:val="both"/>
        <w:rPr>
          <w:lang w:val="ru-RU"/>
        </w:rPr>
      </w:pPr>
      <w:r w:rsidRPr="00EE20EE">
        <w:rPr>
          <w:rFonts w:ascii="Times New Roman" w:hAnsi="Times New Roman"/>
          <w:b/>
          <w:color w:val="000000"/>
          <w:spacing w:val="-3"/>
          <w:sz w:val="28"/>
          <w:lang w:val="ru-RU"/>
        </w:rPr>
        <w:t>А. А. Блок.</w:t>
      </w:r>
      <w:r w:rsidRPr="00EE20EE">
        <w:rPr>
          <w:rFonts w:ascii="Times New Roman" w:hAnsi="Times New Roman"/>
          <w:color w:val="000000"/>
          <w:spacing w:val="-3"/>
          <w:sz w:val="28"/>
          <w:lang w:val="ru-RU"/>
        </w:rPr>
        <w:t xml:space="preserve"> Стихотворения </w:t>
      </w:r>
      <w:bookmarkStart w:id="30" w:name="dbe480c2-7f78-4f87-8fec-f318f1a8efd3"/>
      <w:r w:rsidRPr="00EE20E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EE20EE">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EE20EE">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EE20EE">
        <w:rPr>
          <w:rFonts w:ascii="Times New Roman" w:hAnsi="Times New Roman"/>
          <w:color w:val="000000"/>
          <w:spacing w:val="-3"/>
          <w:sz w:val="28"/>
          <w:lang w:val="ru-RU"/>
        </w:rPr>
        <w:t>в</w:t>
      </w:r>
      <w:proofErr w:type="gramEnd"/>
      <w:r w:rsidRPr="00EE20EE">
        <w:rPr>
          <w:rFonts w:ascii="Times New Roman" w:hAnsi="Times New Roman"/>
          <w:color w:val="000000"/>
          <w:spacing w:val="-3"/>
          <w:sz w:val="28"/>
          <w:lang w:val="ru-RU"/>
        </w:rPr>
        <w:t xml:space="preserve"> </w:t>
      </w:r>
      <w:proofErr w:type="gramStart"/>
      <w:r w:rsidRPr="00EE20EE">
        <w:rPr>
          <w:rFonts w:ascii="Times New Roman" w:hAnsi="Times New Roman"/>
          <w:color w:val="000000"/>
          <w:spacing w:val="-3"/>
          <w:sz w:val="28"/>
          <w:lang w:val="ru-RU"/>
        </w:rPr>
        <w:t>года</w:t>
      </w:r>
      <w:proofErr w:type="gramEnd"/>
      <w:r w:rsidRPr="00EE20EE">
        <w:rPr>
          <w:rFonts w:ascii="Times New Roman" w:hAnsi="Times New Roman"/>
          <w:color w:val="000000"/>
          <w:spacing w:val="-3"/>
          <w:sz w:val="28"/>
          <w:lang w:val="ru-RU"/>
        </w:rPr>
        <w:t xml:space="preserve"> глухие…», «Пушкинскому Дому», «Скифы» и др.</w:t>
      </w:r>
      <w:bookmarkEnd w:id="30"/>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Поэма «Двенадцать».</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Н. С. Гумилёв.</w:t>
      </w:r>
      <w:r w:rsidRPr="00EE20EE">
        <w:rPr>
          <w:rFonts w:ascii="Times New Roman" w:hAnsi="Times New Roman"/>
          <w:color w:val="000000"/>
          <w:sz w:val="28"/>
          <w:lang w:val="ru-RU"/>
        </w:rPr>
        <w:t xml:space="preserve"> Стихотворения </w:t>
      </w:r>
      <w:bookmarkStart w:id="31" w:name="d5352e28-cf38-4476-abfe-c72adeaa5a0a"/>
      <w:r w:rsidRPr="00EE20EE">
        <w:rPr>
          <w:rFonts w:ascii="Times New Roman" w:hAnsi="Times New Roman"/>
          <w:color w:val="000000"/>
          <w:sz w:val="28"/>
          <w:lang w:val="ru-RU"/>
        </w:rPr>
        <w:t xml:space="preserve">(не менее трёх по выбору). </w:t>
      </w:r>
      <w:proofErr w:type="gramStart"/>
      <w:r w:rsidRPr="00EE20EE">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1"/>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В. В. Маяковский. </w:t>
      </w:r>
      <w:r w:rsidRPr="00EE20EE">
        <w:rPr>
          <w:rFonts w:ascii="Times New Roman" w:hAnsi="Times New Roman"/>
          <w:color w:val="000000"/>
          <w:sz w:val="28"/>
          <w:lang w:val="ru-RU"/>
        </w:rPr>
        <w:t xml:space="preserve">Стихотворения </w:t>
      </w:r>
      <w:bookmarkStart w:id="32" w:name="432b5866-a3c1-4048-af94-cf8dd46f3ae7"/>
      <w:r w:rsidRPr="00EE20EE">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sidRPr="00EE20EE">
        <w:rPr>
          <w:rFonts w:ascii="Times New Roman" w:hAnsi="Times New Roman"/>
          <w:color w:val="000000"/>
          <w:sz w:val="28"/>
          <w:lang w:val="ru-RU"/>
        </w:rPr>
        <w:lastRenderedPageBreak/>
        <w:t>Есенину», «Товарищу Нетте, пароходу и человеку» и др</w:t>
      </w:r>
      <w:proofErr w:type="gramStart"/>
      <w:r w:rsidRPr="00EE20EE">
        <w:rPr>
          <w:rFonts w:ascii="Times New Roman" w:hAnsi="Times New Roman"/>
          <w:color w:val="000000"/>
          <w:sz w:val="28"/>
          <w:lang w:val="ru-RU"/>
        </w:rPr>
        <w:t>.</w:t>
      </w:r>
      <w:bookmarkEnd w:id="32"/>
      <w:r w:rsidRPr="00EE20EE">
        <w:rPr>
          <w:rFonts w:ascii="Times New Roman" w:hAnsi="Times New Roman"/>
          <w:color w:val="000000"/>
          <w:sz w:val="28"/>
          <w:lang w:val="ru-RU"/>
        </w:rPr>
        <w:t>П</w:t>
      </w:r>
      <w:proofErr w:type="gramEnd"/>
      <w:r w:rsidRPr="00EE20EE">
        <w:rPr>
          <w:rFonts w:ascii="Times New Roman" w:hAnsi="Times New Roman"/>
          <w:color w:val="000000"/>
          <w:sz w:val="28"/>
          <w:lang w:val="ru-RU"/>
        </w:rPr>
        <w:t>оэмы «Облако в штанах», «Во весь голос. Первое вступление в поэму».</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С. А. Есенин.</w:t>
      </w:r>
      <w:r w:rsidRPr="00EE20EE">
        <w:rPr>
          <w:rFonts w:ascii="Times New Roman" w:hAnsi="Times New Roman"/>
          <w:color w:val="000000"/>
          <w:sz w:val="28"/>
          <w:lang w:val="ru-RU"/>
        </w:rPr>
        <w:t xml:space="preserve"> Стихотворения </w:t>
      </w:r>
      <w:bookmarkStart w:id="33" w:name="61a4bf81-13ca-4c63-a45f-4a447326d49d"/>
      <w:r w:rsidRPr="00EE20EE">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EE20EE">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EE20EE">
        <w:rPr>
          <w:rFonts w:ascii="Times New Roman" w:hAnsi="Times New Roman"/>
          <w:color w:val="000000"/>
          <w:sz w:val="28"/>
          <w:lang w:val="ru-RU"/>
        </w:rPr>
        <w:t xml:space="preserve"> На затылке кепи...», «До свиданья, друг мой, до свиданья!..» и др.</w:t>
      </w:r>
      <w:bookmarkEnd w:id="33"/>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Поэма «Чёрный человек».</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О. Э. Мандельштам. </w:t>
      </w:r>
      <w:r w:rsidRPr="00EE20EE">
        <w:rPr>
          <w:rFonts w:ascii="Times New Roman" w:hAnsi="Times New Roman"/>
          <w:color w:val="000000"/>
          <w:sz w:val="28"/>
          <w:lang w:val="ru-RU"/>
        </w:rPr>
        <w:t xml:space="preserve">Стихотворения </w:t>
      </w:r>
      <w:bookmarkStart w:id="34" w:name="66cb0cc4-f64d-4772-b7d1-39c9ea323ecd"/>
      <w:r w:rsidRPr="00EE20E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EE20EE">
        <w:rPr>
          <w:rFonts w:ascii="Times New Roman" w:hAnsi="Times New Roman"/>
          <w:color w:val="000000"/>
          <w:sz w:val="28"/>
          <w:lang w:val="ru-RU"/>
        </w:rPr>
        <w:t xml:space="preserve"> </w:t>
      </w:r>
      <w:r>
        <w:rPr>
          <w:rFonts w:ascii="Times New Roman" w:hAnsi="Times New Roman"/>
          <w:color w:val="000000"/>
          <w:sz w:val="28"/>
        </w:rPr>
        <w:t>Dame</w:t>
      </w:r>
      <w:r w:rsidRPr="00EE20EE">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EE20EE">
        <w:rPr>
          <w:rFonts w:ascii="Times New Roman" w:hAnsi="Times New Roman"/>
          <w:color w:val="000000"/>
          <w:sz w:val="28"/>
          <w:lang w:val="ru-RU"/>
        </w:rPr>
        <w:t>слыхал</w:t>
      </w:r>
      <w:proofErr w:type="gramEnd"/>
      <w:r w:rsidRPr="00EE20EE">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4"/>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М. И. Цветаева. </w:t>
      </w:r>
      <w:r w:rsidRPr="00EE20EE">
        <w:rPr>
          <w:rFonts w:ascii="Times New Roman" w:hAnsi="Times New Roman"/>
          <w:color w:val="000000"/>
          <w:sz w:val="28"/>
          <w:lang w:val="ru-RU"/>
        </w:rPr>
        <w:t xml:space="preserve">Стихотворения </w:t>
      </w:r>
      <w:bookmarkStart w:id="35" w:name="f4497015-f06d-4dee-8408-6f7ecb50c81e"/>
      <w:r w:rsidRPr="00EE20E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EE20EE">
        <w:rPr>
          <w:rFonts w:ascii="Times New Roman" w:hAnsi="Times New Roman"/>
          <w:color w:val="000000"/>
          <w:sz w:val="28"/>
          <w:lang w:val="ru-RU"/>
        </w:rPr>
        <w:t>Уж</w:t>
      </w:r>
      <w:proofErr w:type="gramEnd"/>
      <w:r w:rsidRPr="00EE20EE">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5"/>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Очерк «Мой Пушкин».</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А. А. Ахматова.</w:t>
      </w:r>
      <w:r w:rsidRPr="00EE20EE">
        <w:rPr>
          <w:rFonts w:ascii="Times New Roman" w:hAnsi="Times New Roman"/>
          <w:color w:val="000000"/>
          <w:sz w:val="28"/>
          <w:lang w:val="ru-RU"/>
        </w:rPr>
        <w:t xml:space="preserve"> Стихотворения </w:t>
      </w:r>
      <w:bookmarkStart w:id="36" w:name="bf77810f-5979-4d8b-a304-b053a362ccfa"/>
      <w:r w:rsidRPr="00EE20EE">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EE20EE">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Поэма «Реквием».</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Е. И. Замятин. </w:t>
      </w:r>
      <w:r w:rsidRPr="00EE20EE">
        <w:rPr>
          <w:rFonts w:ascii="Times New Roman" w:hAnsi="Times New Roman"/>
          <w:color w:val="000000"/>
          <w:sz w:val="28"/>
          <w:lang w:val="ru-RU"/>
        </w:rPr>
        <w:t>Роман «Мы».</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lastRenderedPageBreak/>
        <w:t>Н.А. Островский.</w:t>
      </w:r>
      <w:r w:rsidRPr="00EE20EE">
        <w:rPr>
          <w:rFonts w:ascii="Times New Roman" w:hAnsi="Times New Roman"/>
          <w:color w:val="000000"/>
          <w:sz w:val="28"/>
          <w:lang w:val="ru-RU"/>
        </w:rPr>
        <w:t xml:space="preserve"> Роман «Как закалялась сталь» </w:t>
      </w:r>
      <w:bookmarkStart w:id="37" w:name="6120207d-2782-44a7-9beb-9a1683c43550"/>
      <w:r w:rsidRPr="00EE20EE">
        <w:rPr>
          <w:rFonts w:ascii="Times New Roman" w:hAnsi="Times New Roman"/>
          <w:color w:val="000000"/>
          <w:sz w:val="28"/>
          <w:lang w:val="ru-RU"/>
        </w:rPr>
        <w:t>(избранные главы)</w:t>
      </w:r>
      <w:bookmarkEnd w:id="37"/>
      <w:r w:rsidRPr="00EE20EE">
        <w:rPr>
          <w:rFonts w:ascii="Times New Roman" w:hAnsi="Times New Roman"/>
          <w:color w:val="000000"/>
          <w:sz w:val="28"/>
          <w:lang w:val="ru-RU"/>
        </w:rPr>
        <w:t>.</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М. А. Шолохов. </w:t>
      </w:r>
      <w:r w:rsidRPr="00EE20EE">
        <w:rPr>
          <w:rFonts w:ascii="Times New Roman" w:hAnsi="Times New Roman"/>
          <w:color w:val="000000"/>
          <w:sz w:val="28"/>
          <w:lang w:val="ru-RU"/>
        </w:rPr>
        <w:t>Роман-эпопея «Тихий Дон».</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В. В. Набоков.</w:t>
      </w:r>
      <w:r w:rsidRPr="00EE20EE">
        <w:rPr>
          <w:rFonts w:ascii="Times New Roman" w:hAnsi="Times New Roman"/>
          <w:color w:val="000000"/>
          <w:sz w:val="28"/>
          <w:lang w:val="ru-RU"/>
        </w:rPr>
        <w:t xml:space="preserve"> Рассказы, повести, романы </w:t>
      </w:r>
      <w:bookmarkStart w:id="38" w:name="1ebab6ed-ff62-4e83-b3ae-780d9f3a8613"/>
      <w:r w:rsidRPr="00EE20EE">
        <w:rPr>
          <w:rFonts w:ascii="Times New Roman" w:hAnsi="Times New Roman"/>
          <w:color w:val="000000"/>
          <w:sz w:val="28"/>
          <w:lang w:val="ru-RU"/>
        </w:rPr>
        <w:t xml:space="preserve">(одно произведение по выбору). </w:t>
      </w:r>
      <w:proofErr w:type="gramStart"/>
      <w:r w:rsidRPr="00EE20EE">
        <w:rPr>
          <w:rFonts w:ascii="Times New Roman" w:hAnsi="Times New Roman"/>
          <w:color w:val="000000"/>
          <w:sz w:val="28"/>
          <w:lang w:val="ru-RU"/>
        </w:rPr>
        <w:t>Например, «Облако, озеро, башня», «Весна в Фиальте», «Машенька», «Защита Лужина», «Дар» и др.</w:t>
      </w:r>
      <w:bookmarkEnd w:id="38"/>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М. А. Булгаков. </w:t>
      </w:r>
      <w:r w:rsidRPr="00EE20EE">
        <w:rPr>
          <w:rFonts w:ascii="Times New Roman" w:hAnsi="Times New Roman"/>
          <w:color w:val="000000"/>
          <w:sz w:val="28"/>
          <w:lang w:val="ru-RU"/>
        </w:rPr>
        <w:t xml:space="preserve">Романы </w:t>
      </w:r>
      <w:bookmarkStart w:id="39" w:name="b177db16-d7b1-477b-a24a-c044e463def8"/>
      <w:r w:rsidRPr="00EE20EE">
        <w:rPr>
          <w:rFonts w:ascii="Times New Roman" w:hAnsi="Times New Roman"/>
          <w:color w:val="000000"/>
          <w:sz w:val="28"/>
          <w:lang w:val="ru-RU"/>
        </w:rPr>
        <w:t>«Белая гвардия», «Мастер и Маргарита» (один роман по выбору).</w:t>
      </w:r>
      <w:bookmarkEnd w:id="39"/>
      <w:r w:rsidRPr="00EE20EE">
        <w:rPr>
          <w:rFonts w:ascii="Times New Roman" w:hAnsi="Times New Roman"/>
          <w:color w:val="000000"/>
          <w:sz w:val="28"/>
          <w:lang w:val="ru-RU"/>
        </w:rPr>
        <w:t xml:space="preserve"> Рассказы, повести, пьесы </w:t>
      </w:r>
      <w:bookmarkStart w:id="40" w:name="abb69dbd-8db5-4aaf-88af-8ec91cbea98b"/>
      <w:r w:rsidRPr="00EE20E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0"/>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А. П. Платонов.</w:t>
      </w:r>
      <w:r w:rsidRPr="00EE20EE">
        <w:rPr>
          <w:rFonts w:ascii="Times New Roman" w:hAnsi="Times New Roman"/>
          <w:color w:val="000000"/>
          <w:sz w:val="28"/>
          <w:lang w:val="ru-RU"/>
        </w:rPr>
        <w:t xml:space="preserve"> Рассказы и повести </w:t>
      </w:r>
      <w:bookmarkStart w:id="41" w:name="c1d3e007-f9bb-4bad-b95b-0c05dee880b1"/>
      <w:r w:rsidRPr="00EE20E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1"/>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А. Т. Твардовский.</w:t>
      </w:r>
      <w:r w:rsidRPr="00EE20EE">
        <w:rPr>
          <w:rFonts w:ascii="Times New Roman" w:hAnsi="Times New Roman"/>
          <w:color w:val="000000"/>
          <w:sz w:val="28"/>
          <w:lang w:val="ru-RU"/>
        </w:rPr>
        <w:t xml:space="preserve"> Стихотворения </w:t>
      </w:r>
      <w:bookmarkStart w:id="42" w:name="9aaca651-6b04-47eb-9392-e07a4e623979"/>
      <w:r w:rsidRPr="00EE20E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EE20EE">
        <w:rPr>
          <w:rFonts w:ascii="Times New Roman" w:hAnsi="Times New Roman"/>
          <w:color w:val="000000"/>
          <w:sz w:val="28"/>
          <w:lang w:val="ru-RU"/>
        </w:rPr>
        <w:t>подо</w:t>
      </w:r>
      <w:proofErr w:type="gramEnd"/>
      <w:r w:rsidRPr="00EE20EE">
        <w:rPr>
          <w:rFonts w:ascii="Times New Roman" w:hAnsi="Times New Roman"/>
          <w:color w:val="000000"/>
          <w:sz w:val="28"/>
          <w:lang w:val="ru-RU"/>
        </w:rPr>
        <w:t xml:space="preserve"> Ржевом», «Памяти Гагарина» и др.</w:t>
      </w:r>
      <w:bookmarkEnd w:id="42"/>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Поэма «По праву памяти».</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Проза о Великой Отечественной войне </w:t>
      </w:r>
      <w:bookmarkStart w:id="43" w:name="d9d79059-4220-48fb-b84c-3dcb6e791785"/>
      <w:r w:rsidRPr="00EE20EE">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EE20EE">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EE20EE">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А. А. Фадеев.</w:t>
      </w:r>
      <w:r w:rsidRPr="00EE20EE">
        <w:rPr>
          <w:rFonts w:ascii="Times New Roman" w:hAnsi="Times New Roman"/>
          <w:color w:val="000000"/>
          <w:sz w:val="28"/>
          <w:lang w:val="ru-RU"/>
        </w:rPr>
        <w:t xml:space="preserve"> «Молодая гвардия».</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В.О. Богомолов.</w:t>
      </w:r>
      <w:r w:rsidRPr="00EE20EE">
        <w:rPr>
          <w:rFonts w:ascii="Times New Roman" w:hAnsi="Times New Roman"/>
          <w:color w:val="000000"/>
          <w:sz w:val="28"/>
          <w:lang w:val="ru-RU"/>
        </w:rPr>
        <w:t xml:space="preserve"> «В августе сорок четвёртого».</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Поэзия о Великой Отечественной войне.</w:t>
      </w:r>
      <w:r w:rsidRPr="00EE20EE">
        <w:rPr>
          <w:rFonts w:ascii="Times New Roman" w:hAnsi="Times New Roman"/>
          <w:color w:val="000000"/>
          <w:sz w:val="28"/>
          <w:lang w:val="ru-RU"/>
        </w:rPr>
        <w:t xml:space="preserve"> Стихотворения </w:t>
      </w:r>
      <w:bookmarkStart w:id="44" w:name="06417b94-c583-4915-bfb1-64ab5d7e6354"/>
      <w:r w:rsidRPr="00EE20E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4"/>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Драматургия о Великой Отечественной войне.</w:t>
      </w:r>
      <w:r w:rsidRPr="00EE20EE">
        <w:rPr>
          <w:rFonts w:ascii="Times New Roman" w:hAnsi="Times New Roman"/>
          <w:color w:val="000000"/>
          <w:sz w:val="28"/>
          <w:lang w:val="ru-RU"/>
        </w:rPr>
        <w:t xml:space="preserve"> Пьесы </w:t>
      </w:r>
      <w:bookmarkStart w:id="45" w:name="89d484ee-406d-4760-b395-34d22f3b1df9"/>
      <w:r w:rsidRPr="00EE20E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5"/>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Б. Л. Пастернак.</w:t>
      </w:r>
      <w:r w:rsidRPr="00EE20EE">
        <w:rPr>
          <w:rFonts w:ascii="Times New Roman" w:hAnsi="Times New Roman"/>
          <w:color w:val="000000"/>
          <w:sz w:val="28"/>
          <w:lang w:val="ru-RU"/>
        </w:rPr>
        <w:t xml:space="preserve"> Стихотворения </w:t>
      </w:r>
      <w:bookmarkStart w:id="46" w:name="83789578-fb36-4791-9b21-9f170fc62d60"/>
      <w:r w:rsidRPr="00EE20EE">
        <w:rPr>
          <w:rFonts w:ascii="Times New Roman" w:hAnsi="Times New Roman"/>
          <w:color w:val="000000"/>
          <w:sz w:val="28"/>
          <w:lang w:val="ru-RU"/>
        </w:rPr>
        <w:t xml:space="preserve">(не менее пяти по выбору). Например, «Февраль. </w:t>
      </w:r>
      <w:proofErr w:type="gramStart"/>
      <w:r w:rsidRPr="00EE20EE">
        <w:rPr>
          <w:rFonts w:ascii="Times New Roman" w:hAnsi="Times New Roman"/>
          <w:color w:val="000000"/>
          <w:sz w:val="28"/>
          <w:lang w:val="ru-RU"/>
        </w:rPr>
        <w:t xml:space="preserve">Достать чернил и плакать!..», «Определение поэзии», «Во всём мне хочется дойти…», «Снег идет», «Любить иных – тяжелый крест...», </w:t>
      </w:r>
      <w:r w:rsidRPr="00EE20EE">
        <w:rPr>
          <w:rFonts w:ascii="Times New Roman" w:hAnsi="Times New Roman"/>
          <w:color w:val="000000"/>
          <w:sz w:val="28"/>
          <w:lang w:val="ru-RU"/>
        </w:rPr>
        <w:lastRenderedPageBreak/>
        <w:t>«Быть знаменитым некрасиво…», «Ночь», «Гамлет», «Зимняя ночь», «Единственные дни», «О, знал бы я, что так бывает…», «Никого не будет в доме...», «Август» и др.</w:t>
      </w:r>
      <w:bookmarkEnd w:id="46"/>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Роман «Доктор Живаго» </w:t>
      </w:r>
      <w:bookmarkStart w:id="47" w:name="68630030-3164-4999-8ef6-a2f386f808f2"/>
      <w:r w:rsidRPr="00EE20EE">
        <w:rPr>
          <w:rFonts w:ascii="Times New Roman" w:hAnsi="Times New Roman"/>
          <w:color w:val="000000"/>
          <w:sz w:val="28"/>
          <w:lang w:val="ru-RU"/>
        </w:rPr>
        <w:t>(избранные главы).</w:t>
      </w:r>
      <w:bookmarkEnd w:id="47"/>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А. В. Вампилов. </w:t>
      </w:r>
      <w:r w:rsidRPr="00EE20EE">
        <w:rPr>
          <w:rFonts w:ascii="Times New Roman" w:hAnsi="Times New Roman"/>
          <w:color w:val="000000"/>
          <w:sz w:val="28"/>
          <w:lang w:val="ru-RU"/>
        </w:rPr>
        <w:t xml:space="preserve">Пьесы </w:t>
      </w:r>
      <w:bookmarkStart w:id="48" w:name="c34d2d23-abd7-4d7b-aac7-ca2822542942"/>
      <w:r w:rsidRPr="00EE20EE">
        <w:rPr>
          <w:rFonts w:ascii="Times New Roman" w:hAnsi="Times New Roman"/>
          <w:color w:val="000000"/>
          <w:sz w:val="28"/>
          <w:lang w:val="ru-RU"/>
        </w:rPr>
        <w:t>(не менее одной по выбору). Например, «Старший сын», «Утиная охота» и др.</w:t>
      </w:r>
      <w:bookmarkEnd w:id="48"/>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А. И. Солженицын. </w:t>
      </w:r>
      <w:r w:rsidRPr="00EE20EE">
        <w:rPr>
          <w:rFonts w:ascii="Times New Roman" w:hAnsi="Times New Roman"/>
          <w:color w:val="000000"/>
          <w:sz w:val="28"/>
          <w:lang w:val="ru-RU"/>
        </w:rPr>
        <w:t xml:space="preserve">Произведения «Один день Ивана Денисовича», «Архипелаг ГУЛАГ» </w:t>
      </w:r>
      <w:bookmarkStart w:id="49" w:name="5cba389b-dfaf-41cd-a868-9c450ca2fd70"/>
      <w:r w:rsidRPr="00EE20E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EE20EE">
        <w:rPr>
          <w:rFonts w:ascii="Times New Roman" w:hAnsi="Times New Roman"/>
          <w:color w:val="000000"/>
          <w:sz w:val="28"/>
          <w:lang w:val="ru-RU"/>
        </w:rPr>
        <w:t>правда</w:t>
      </w:r>
      <w:proofErr w:type="gramEnd"/>
      <w:r w:rsidRPr="00EE20EE">
        <w:rPr>
          <w:rFonts w:ascii="Times New Roman" w:hAnsi="Times New Roman"/>
          <w:color w:val="000000"/>
          <w:sz w:val="28"/>
          <w:lang w:val="ru-RU"/>
        </w:rPr>
        <w:t xml:space="preserve"> под камнем»)</w:t>
      </w:r>
      <w:bookmarkEnd w:id="49"/>
      <w:r w:rsidRPr="00EE20EE">
        <w:rPr>
          <w:rFonts w:ascii="Times New Roman" w:hAnsi="Times New Roman"/>
          <w:color w:val="000000"/>
          <w:sz w:val="28"/>
          <w:lang w:val="ru-RU"/>
        </w:rPr>
        <w:t xml:space="preserve">; произведения из цикла «Крохотки» </w:t>
      </w:r>
      <w:bookmarkStart w:id="50" w:name="6fb6fe16-f8ec-4941-8452-7dcab1c7d091"/>
      <w:r w:rsidRPr="00EE20EE">
        <w:rPr>
          <w:rFonts w:ascii="Times New Roman" w:hAnsi="Times New Roman"/>
          <w:color w:val="000000"/>
          <w:sz w:val="28"/>
          <w:lang w:val="ru-RU"/>
        </w:rPr>
        <w:t>(не менее двух).</w:t>
      </w:r>
      <w:bookmarkEnd w:id="50"/>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В. М. Шукшин.</w:t>
      </w:r>
      <w:r w:rsidRPr="00EE20EE">
        <w:rPr>
          <w:rFonts w:ascii="Times New Roman" w:hAnsi="Times New Roman"/>
          <w:color w:val="000000"/>
          <w:sz w:val="28"/>
          <w:lang w:val="ru-RU"/>
        </w:rPr>
        <w:t xml:space="preserve"> Рассказы и повести </w:t>
      </w:r>
      <w:bookmarkStart w:id="51" w:name="58d526b6-59c7-456e-9a7e-3133b5f96279"/>
      <w:r w:rsidRPr="00EE20EE">
        <w:rPr>
          <w:rFonts w:ascii="Times New Roman" w:hAnsi="Times New Roman"/>
          <w:color w:val="000000"/>
          <w:sz w:val="28"/>
          <w:lang w:val="ru-RU"/>
        </w:rPr>
        <w:t xml:space="preserve">(не менее четырёх произведений по выбору). </w:t>
      </w:r>
      <w:proofErr w:type="gramStart"/>
      <w:r w:rsidRPr="00EE20EE">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1"/>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В. Г. Распутин. </w:t>
      </w:r>
      <w:r w:rsidRPr="00EE20EE">
        <w:rPr>
          <w:rFonts w:ascii="Times New Roman" w:hAnsi="Times New Roman"/>
          <w:color w:val="000000"/>
          <w:sz w:val="28"/>
          <w:lang w:val="ru-RU"/>
        </w:rPr>
        <w:t xml:space="preserve">Рассказы и повести </w:t>
      </w:r>
      <w:bookmarkStart w:id="52" w:name="fc0731a9-67cd-494e-b7c6-a9c2d9b93b0c"/>
      <w:r w:rsidRPr="00EE20E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2"/>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Н. М. Рубцов.</w:t>
      </w:r>
      <w:r w:rsidRPr="00EE20EE">
        <w:rPr>
          <w:rFonts w:ascii="Times New Roman" w:hAnsi="Times New Roman"/>
          <w:color w:val="000000"/>
          <w:sz w:val="28"/>
          <w:lang w:val="ru-RU"/>
        </w:rPr>
        <w:t xml:space="preserve"> Стихотворения </w:t>
      </w:r>
      <w:bookmarkStart w:id="53" w:name="7237e283-5314-42fe-a03c-b9a3a7615b3c"/>
      <w:r w:rsidRPr="00EE20EE">
        <w:rPr>
          <w:rFonts w:ascii="Times New Roman" w:hAnsi="Times New Roman"/>
          <w:color w:val="000000"/>
          <w:sz w:val="28"/>
          <w:lang w:val="ru-RU"/>
        </w:rPr>
        <w:t xml:space="preserve">(не менее трёх по выбору). </w:t>
      </w:r>
      <w:proofErr w:type="gramStart"/>
      <w:r w:rsidRPr="00EE20EE">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И. А. Бродский. </w:t>
      </w:r>
      <w:r w:rsidRPr="00EE20EE">
        <w:rPr>
          <w:rFonts w:ascii="Times New Roman" w:hAnsi="Times New Roman"/>
          <w:color w:val="000000"/>
          <w:sz w:val="28"/>
          <w:lang w:val="ru-RU"/>
        </w:rPr>
        <w:t xml:space="preserve">Стихотворения </w:t>
      </w:r>
      <w:bookmarkStart w:id="54" w:name="a533849a-a1c1-41d8-b9c4-6f25cd01f1c9"/>
      <w:r w:rsidRPr="00EE20EE">
        <w:rPr>
          <w:rFonts w:ascii="Times New Roman" w:hAnsi="Times New Roman"/>
          <w:color w:val="000000"/>
          <w:sz w:val="28"/>
          <w:lang w:val="ru-RU"/>
        </w:rPr>
        <w:t xml:space="preserve">(не менее пяти по выбору). </w:t>
      </w:r>
      <w:proofErr w:type="gramStart"/>
      <w:r w:rsidRPr="00EE20EE">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EE20EE">
        <w:rPr>
          <w:rFonts w:ascii="Times New Roman" w:hAnsi="Times New Roman"/>
          <w:color w:val="000000"/>
          <w:sz w:val="28"/>
          <w:lang w:val="ru-RU"/>
        </w:rPr>
        <w:t xml:space="preserve"> Ну что ж…», «</w:t>
      </w:r>
      <w:r>
        <w:rPr>
          <w:rFonts w:ascii="Times New Roman" w:hAnsi="Times New Roman"/>
          <w:color w:val="000000"/>
          <w:sz w:val="28"/>
        </w:rPr>
        <w:t>Postscriptum</w:t>
      </w:r>
      <w:r w:rsidRPr="00EE20EE">
        <w:rPr>
          <w:rFonts w:ascii="Times New Roman" w:hAnsi="Times New Roman"/>
          <w:color w:val="000000"/>
          <w:sz w:val="28"/>
          <w:lang w:val="ru-RU"/>
        </w:rPr>
        <w:t>» и др.</w:t>
      </w:r>
      <w:bookmarkEnd w:id="54"/>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В. С. Высоцкий.</w:t>
      </w:r>
      <w:r w:rsidRPr="00EE20EE">
        <w:rPr>
          <w:rFonts w:ascii="Times New Roman" w:hAnsi="Times New Roman"/>
          <w:color w:val="000000"/>
          <w:sz w:val="28"/>
          <w:lang w:val="ru-RU"/>
        </w:rPr>
        <w:t xml:space="preserve"> Стихотворения </w:t>
      </w:r>
      <w:bookmarkStart w:id="55" w:name="82b1f107-cdc1-4446-a937-f80be85c1d1f"/>
      <w:r w:rsidRPr="00EE20E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E20EE">
        <w:rPr>
          <w:rFonts w:ascii="Times New Roman" w:hAnsi="Times New Roman"/>
          <w:b/>
          <w:color w:val="000000"/>
          <w:sz w:val="28"/>
          <w:lang w:val="ru-RU"/>
        </w:rPr>
        <w:t xml:space="preserve"> – начала </w:t>
      </w:r>
      <w:r>
        <w:rPr>
          <w:rFonts w:ascii="Times New Roman" w:hAnsi="Times New Roman"/>
          <w:b/>
          <w:color w:val="000000"/>
          <w:sz w:val="28"/>
        </w:rPr>
        <w:t>XXI</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Рассказы, повести, романы </w:t>
      </w:r>
      <w:bookmarkStart w:id="56" w:name="a6cbfbf6-9ee6-40de-8610-419da5bb9be9"/>
      <w:r w:rsidRPr="00EE20EE">
        <w:rPr>
          <w:rFonts w:ascii="Times New Roman" w:hAnsi="Times New Roman"/>
          <w:color w:val="000000"/>
          <w:sz w:val="28"/>
          <w:lang w:val="ru-RU"/>
        </w:rPr>
        <w:t xml:space="preserve">(по одному произведению не менее трех прозаиков по выбору). </w:t>
      </w:r>
      <w:proofErr w:type="gramStart"/>
      <w:r w:rsidRPr="00EE20EE">
        <w:rPr>
          <w:rFonts w:ascii="Times New Roman" w:hAnsi="Times New Roman"/>
          <w:color w:val="000000"/>
          <w:sz w:val="28"/>
          <w:lang w:val="ru-RU"/>
        </w:rPr>
        <w:t xml:space="preserve">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w:t>
      </w:r>
      <w:r w:rsidRPr="00EE20EE">
        <w:rPr>
          <w:rFonts w:ascii="Times New Roman" w:hAnsi="Times New Roman"/>
          <w:color w:val="000000"/>
          <w:sz w:val="28"/>
          <w:lang w:val="ru-RU"/>
        </w:rPr>
        <w:lastRenderedPageBreak/>
        <w:t>«Рождение»), С.Д. Довлатов (повесть «Заповедник» и другие), Ф.А. Искандер (роман в рассказах «Сандро из Чегема» (фрагменты), Ю.П.</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EE20EE">
        <w:rPr>
          <w:rFonts w:ascii="Times New Roman" w:hAnsi="Times New Roman"/>
          <w:color w:val="000000"/>
          <w:sz w:val="28"/>
          <w:lang w:val="ru-RU"/>
        </w:rPr>
        <w:t xml:space="preserve"> Российский урок» и другие. </w:t>
      </w:r>
      <w:bookmarkEnd w:id="56"/>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E20EE">
        <w:rPr>
          <w:rFonts w:ascii="Times New Roman" w:hAnsi="Times New Roman"/>
          <w:b/>
          <w:color w:val="000000"/>
          <w:sz w:val="28"/>
          <w:lang w:val="ru-RU"/>
        </w:rPr>
        <w:t xml:space="preserve"> – начала </w:t>
      </w:r>
      <w:r>
        <w:rPr>
          <w:rFonts w:ascii="Times New Roman" w:hAnsi="Times New Roman"/>
          <w:b/>
          <w:color w:val="000000"/>
          <w:sz w:val="28"/>
        </w:rPr>
        <w:t>XXI</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Стихотворения и поэмы </w:t>
      </w:r>
      <w:bookmarkStart w:id="57" w:name="92509bbc-f930-40c9-a8ca-ab447fefd057"/>
      <w:r w:rsidRPr="00EE20EE">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7"/>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E20EE">
        <w:rPr>
          <w:rFonts w:ascii="Times New Roman" w:hAnsi="Times New Roman"/>
          <w:b/>
          <w:color w:val="000000"/>
          <w:sz w:val="28"/>
          <w:lang w:val="ru-RU"/>
        </w:rPr>
        <w:t xml:space="preserve"> века. </w:t>
      </w:r>
      <w:r w:rsidRPr="00EE20EE">
        <w:rPr>
          <w:rFonts w:ascii="Times New Roman" w:hAnsi="Times New Roman"/>
          <w:color w:val="000000"/>
          <w:sz w:val="28"/>
          <w:lang w:val="ru-RU"/>
        </w:rPr>
        <w:t xml:space="preserve">Пьесы </w:t>
      </w:r>
      <w:bookmarkStart w:id="58" w:name="41727dde-caf8-4258-a72f-3574f80a8591"/>
      <w:r w:rsidRPr="00EE20EE">
        <w:rPr>
          <w:rFonts w:ascii="Times New Roman" w:hAnsi="Times New Roman"/>
          <w:color w:val="000000"/>
          <w:sz w:val="28"/>
          <w:lang w:val="ru-RU"/>
        </w:rPr>
        <w:t xml:space="preserve">(произведение одного из драматургов по выбору). </w:t>
      </w:r>
      <w:proofErr w:type="gramStart"/>
      <w:r w:rsidRPr="00EE20EE">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8"/>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Литература народов России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Рассказы, повести, стихотворения </w:t>
      </w:r>
      <w:bookmarkStart w:id="59" w:name="51431eb4-cb81-4962-a7ac-3dd91cf6dbd3"/>
      <w:r w:rsidRPr="00EE20EE">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9"/>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Зарубежная литература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w:t>
      </w:r>
      <w:bookmarkStart w:id="60" w:name="b76b4dbb-fa30-4ed1-9e98-8bf7812dd20d"/>
      <w:r w:rsidRPr="00EE20EE">
        <w:rPr>
          <w:rFonts w:ascii="Times New Roman" w:hAnsi="Times New Roman"/>
          <w:color w:val="000000"/>
          <w:sz w:val="28"/>
          <w:lang w:val="ru-RU"/>
        </w:rPr>
        <w:t xml:space="preserve">(не менее двух произведений по выбору). </w:t>
      </w:r>
      <w:proofErr w:type="gramStart"/>
      <w:r w:rsidRPr="00EE20EE">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0"/>
      <w:proofErr w:type="gramEnd"/>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w:t>
      </w:r>
      <w:bookmarkStart w:id="61" w:name="c3582c8b-9b9d-421a-be2c-febf69697562"/>
      <w:r w:rsidRPr="00EE20E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EE20EE">
        <w:rPr>
          <w:rFonts w:ascii="Times New Roman" w:hAnsi="Times New Roman"/>
          <w:color w:val="000000"/>
          <w:sz w:val="28"/>
          <w:lang w:val="ru-RU"/>
        </w:rPr>
        <w:t>. </w:t>
      </w:r>
      <w:proofErr w:type="gramStart"/>
      <w:r>
        <w:rPr>
          <w:rFonts w:ascii="Times New Roman" w:hAnsi="Times New Roman"/>
          <w:color w:val="000000"/>
          <w:sz w:val="28"/>
        </w:rPr>
        <w:t>M</w:t>
      </w:r>
      <w:r w:rsidRPr="00EE20EE">
        <w:rPr>
          <w:rFonts w:ascii="Times New Roman" w:hAnsi="Times New Roman"/>
          <w:color w:val="000000"/>
          <w:sz w:val="28"/>
          <w:lang w:val="ru-RU"/>
        </w:rPr>
        <w:t>. Рильке, Т. С. Элиота и др.</w:t>
      </w:r>
      <w:bookmarkEnd w:id="61"/>
      <w:proofErr w:type="gramEnd"/>
      <w:r w:rsidRPr="00EE20EE">
        <w:rPr>
          <w:rFonts w:ascii="Times New Roman" w:hAnsi="Times New Roman"/>
          <w:color w:val="000000"/>
          <w:sz w:val="28"/>
          <w:lang w:val="ru-RU"/>
        </w:rPr>
        <w:t xml:space="preserve"> </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E20EE">
        <w:rPr>
          <w:rFonts w:ascii="Times New Roman" w:hAnsi="Times New Roman"/>
          <w:b/>
          <w:color w:val="000000"/>
          <w:sz w:val="28"/>
          <w:lang w:val="ru-RU"/>
        </w:rPr>
        <w:t xml:space="preserve"> века</w:t>
      </w:r>
      <w:r w:rsidRPr="00EE20EE">
        <w:rPr>
          <w:rFonts w:ascii="Times New Roman" w:hAnsi="Times New Roman"/>
          <w:color w:val="000000"/>
          <w:sz w:val="28"/>
          <w:lang w:val="ru-RU"/>
        </w:rPr>
        <w:t xml:space="preserve"> </w:t>
      </w:r>
      <w:bookmarkStart w:id="62" w:name="4dc6c001-a998-4a38-9e8e-84d3dca3a9fd"/>
      <w:r w:rsidRPr="00EE20EE">
        <w:rPr>
          <w:rFonts w:ascii="Times New Roman" w:hAnsi="Times New Roman"/>
          <w:color w:val="000000"/>
          <w:sz w:val="28"/>
          <w:lang w:val="ru-RU"/>
        </w:rPr>
        <w:t xml:space="preserve">(одно произведения по выбору). </w:t>
      </w:r>
      <w:proofErr w:type="gramStart"/>
      <w:r w:rsidRPr="00EE20EE">
        <w:rPr>
          <w:rFonts w:ascii="Times New Roman" w:hAnsi="Times New Roman"/>
          <w:color w:val="000000"/>
          <w:sz w:val="28"/>
          <w:lang w:val="ru-RU"/>
        </w:rPr>
        <w:t xml:space="preserve">Например, пьесы Б. Брехта «Мамаша Кураж и ее дети», М. Метерлинка </w:t>
      </w:r>
      <w:r w:rsidRPr="00EE20EE">
        <w:rPr>
          <w:rFonts w:ascii="Times New Roman" w:hAnsi="Times New Roman"/>
          <w:color w:val="000000"/>
          <w:sz w:val="28"/>
          <w:lang w:val="ru-RU"/>
        </w:rPr>
        <w:lastRenderedPageBreak/>
        <w:t xml:space="preserve">«Синяя птица», Д. Пристли «Визит инспектора», О. Уайльда «Идеальный муж», Т. Уильямса «Трамвай «Желание», Б. Шоу «Пигмалион» и другие. </w:t>
      </w:r>
      <w:bookmarkEnd w:id="62"/>
      <w:proofErr w:type="gramEnd"/>
    </w:p>
    <w:p w:rsidR="00957F02" w:rsidRDefault="00957F02">
      <w:pPr>
        <w:rPr>
          <w:lang w:val="ru-RU"/>
        </w:rPr>
      </w:pPr>
    </w:p>
    <w:p w:rsidR="00957F02" w:rsidRPr="00EE20EE" w:rsidRDefault="007D0A5F">
      <w:pPr>
        <w:spacing w:after="0" w:line="264" w:lineRule="auto"/>
        <w:ind w:left="120"/>
        <w:jc w:val="both"/>
        <w:rPr>
          <w:lang w:val="ru-RU"/>
        </w:rPr>
      </w:pPr>
      <w:bookmarkStart w:id="63" w:name="block-50264501"/>
      <w:bookmarkEnd w:id="4"/>
      <w:r w:rsidRPr="00EE20EE">
        <w:rPr>
          <w:rFonts w:ascii="Times New Roman" w:hAnsi="Times New Roman"/>
          <w:b/>
          <w:color w:val="000000"/>
          <w:sz w:val="28"/>
          <w:lang w:val="ru-RU"/>
        </w:rPr>
        <w:t>ПЛАНИРУЕМЫЕ РЕЗУЛЬТАТЫ ОСВОЕНИЯ УЧЕБНОГО ПРЕДМЕТА «ЛИТЕРАТУРА» В СРЕДНЕЙ ШКОЛЕ</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EE20EE">
        <w:rPr>
          <w:rFonts w:ascii="Times New Roman" w:hAnsi="Times New Roman"/>
          <w:color w:val="000000"/>
          <w:spacing w:val="-3"/>
          <w:sz w:val="28"/>
          <w:lang w:val="ru-RU"/>
        </w:rPr>
        <w:t>обучающимися</w:t>
      </w:r>
      <w:proofErr w:type="gramEnd"/>
      <w:r w:rsidRPr="00EE20EE">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Личностные результаты</w:t>
      </w:r>
    </w:p>
    <w:p w:rsidR="00957F02" w:rsidRPr="00EE20EE" w:rsidRDefault="007D0A5F">
      <w:pPr>
        <w:spacing w:after="0" w:line="264" w:lineRule="auto"/>
        <w:ind w:firstLine="600"/>
        <w:jc w:val="both"/>
        <w:rPr>
          <w:lang w:val="ru-RU"/>
        </w:rPr>
      </w:pPr>
      <w:proofErr w:type="gramStart"/>
      <w:r w:rsidRPr="00EE20E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E20E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E20E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57F02" w:rsidRDefault="007D0A5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7F02" w:rsidRPr="00EE20EE" w:rsidRDefault="007D0A5F">
      <w:pPr>
        <w:numPr>
          <w:ilvl w:val="0"/>
          <w:numId w:val="1"/>
        </w:numPr>
        <w:spacing w:after="0" w:line="264" w:lineRule="auto"/>
        <w:jc w:val="both"/>
        <w:rPr>
          <w:lang w:val="ru-RU"/>
        </w:rPr>
      </w:pPr>
      <w:r w:rsidRPr="00EE20EE">
        <w:rPr>
          <w:rFonts w:ascii="Times New Roman" w:hAnsi="Times New Roman"/>
          <w:color w:val="000000"/>
          <w:sz w:val="28"/>
          <w:lang w:val="ru-RU"/>
        </w:rPr>
        <w:t>готовность к гуманитарной и волонтёрской деятельности;</w:t>
      </w:r>
    </w:p>
    <w:p w:rsidR="00957F02" w:rsidRDefault="007D0A5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57F02" w:rsidRPr="00EE20EE" w:rsidRDefault="007D0A5F">
      <w:pPr>
        <w:numPr>
          <w:ilvl w:val="0"/>
          <w:numId w:val="2"/>
        </w:numPr>
        <w:spacing w:after="0" w:line="264" w:lineRule="auto"/>
        <w:jc w:val="both"/>
        <w:rPr>
          <w:lang w:val="ru-RU"/>
        </w:rPr>
      </w:pPr>
      <w:r w:rsidRPr="00EE20E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57F02" w:rsidRPr="00EE20EE" w:rsidRDefault="007D0A5F">
      <w:pPr>
        <w:numPr>
          <w:ilvl w:val="0"/>
          <w:numId w:val="2"/>
        </w:numPr>
        <w:spacing w:after="0" w:line="264" w:lineRule="auto"/>
        <w:jc w:val="both"/>
        <w:rPr>
          <w:lang w:val="ru-RU"/>
        </w:rPr>
      </w:pPr>
      <w:r w:rsidRPr="00EE20E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57F02" w:rsidRPr="00EE20EE" w:rsidRDefault="007D0A5F">
      <w:pPr>
        <w:numPr>
          <w:ilvl w:val="0"/>
          <w:numId w:val="2"/>
        </w:numPr>
        <w:spacing w:after="0" w:line="264" w:lineRule="auto"/>
        <w:jc w:val="both"/>
        <w:rPr>
          <w:lang w:val="ru-RU"/>
        </w:rPr>
      </w:pPr>
      <w:proofErr w:type="gramStart"/>
      <w:r w:rsidRPr="00EE20E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957F02" w:rsidRDefault="007D0A5F">
      <w:pPr>
        <w:spacing w:after="0" w:line="264" w:lineRule="auto"/>
        <w:ind w:firstLine="600"/>
        <w:jc w:val="both"/>
      </w:pPr>
      <w:r>
        <w:rPr>
          <w:rFonts w:ascii="Times New Roman" w:hAnsi="Times New Roman"/>
          <w:b/>
          <w:color w:val="000000"/>
          <w:sz w:val="28"/>
        </w:rPr>
        <w:t>3) духовно-нравственного воспитания:</w:t>
      </w:r>
    </w:p>
    <w:p w:rsidR="00957F02" w:rsidRPr="00EE20EE" w:rsidRDefault="007D0A5F">
      <w:pPr>
        <w:numPr>
          <w:ilvl w:val="0"/>
          <w:numId w:val="3"/>
        </w:numPr>
        <w:spacing w:after="0" w:line="264" w:lineRule="auto"/>
        <w:jc w:val="both"/>
        <w:rPr>
          <w:lang w:val="ru-RU"/>
        </w:rPr>
      </w:pPr>
      <w:r w:rsidRPr="00EE20EE">
        <w:rPr>
          <w:rFonts w:ascii="Times New Roman" w:hAnsi="Times New Roman"/>
          <w:color w:val="000000"/>
          <w:sz w:val="28"/>
          <w:lang w:val="ru-RU"/>
        </w:rPr>
        <w:t>осознание духовных ценностей российского народа;</w:t>
      </w:r>
    </w:p>
    <w:p w:rsidR="00957F02" w:rsidRPr="00EE20EE" w:rsidRDefault="007D0A5F">
      <w:pPr>
        <w:numPr>
          <w:ilvl w:val="0"/>
          <w:numId w:val="3"/>
        </w:numPr>
        <w:spacing w:after="0" w:line="264" w:lineRule="auto"/>
        <w:jc w:val="both"/>
        <w:rPr>
          <w:lang w:val="ru-RU"/>
        </w:rPr>
      </w:pPr>
      <w:r w:rsidRPr="00EE20EE">
        <w:rPr>
          <w:rFonts w:ascii="Times New Roman" w:hAnsi="Times New Roman"/>
          <w:color w:val="000000"/>
          <w:sz w:val="28"/>
          <w:lang w:val="ru-RU"/>
        </w:rPr>
        <w:t>сформированность нравственного сознания, этического поведения;</w:t>
      </w:r>
    </w:p>
    <w:p w:rsidR="00957F02" w:rsidRPr="00EE20EE" w:rsidRDefault="007D0A5F">
      <w:pPr>
        <w:numPr>
          <w:ilvl w:val="0"/>
          <w:numId w:val="3"/>
        </w:numPr>
        <w:spacing w:after="0" w:line="264" w:lineRule="auto"/>
        <w:jc w:val="both"/>
        <w:rPr>
          <w:lang w:val="ru-RU"/>
        </w:rPr>
      </w:pPr>
      <w:r w:rsidRPr="00EE20E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57F02" w:rsidRPr="00EE20EE" w:rsidRDefault="007D0A5F">
      <w:pPr>
        <w:numPr>
          <w:ilvl w:val="0"/>
          <w:numId w:val="3"/>
        </w:numPr>
        <w:spacing w:after="0" w:line="264" w:lineRule="auto"/>
        <w:jc w:val="both"/>
        <w:rPr>
          <w:lang w:val="ru-RU"/>
        </w:rPr>
      </w:pPr>
      <w:r w:rsidRPr="00EE20EE">
        <w:rPr>
          <w:rFonts w:ascii="Times New Roman" w:hAnsi="Times New Roman"/>
          <w:color w:val="000000"/>
          <w:sz w:val="28"/>
          <w:lang w:val="ru-RU"/>
        </w:rPr>
        <w:t>осознание личного вклада в построение устойчивого будущего;</w:t>
      </w:r>
    </w:p>
    <w:p w:rsidR="00957F02" w:rsidRPr="00EE20EE" w:rsidRDefault="007D0A5F">
      <w:pPr>
        <w:numPr>
          <w:ilvl w:val="0"/>
          <w:numId w:val="3"/>
        </w:numPr>
        <w:spacing w:after="0" w:line="264" w:lineRule="auto"/>
        <w:jc w:val="both"/>
        <w:rPr>
          <w:lang w:val="ru-RU"/>
        </w:rPr>
      </w:pPr>
      <w:r w:rsidRPr="00EE20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57F02" w:rsidRDefault="007D0A5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57F02" w:rsidRPr="00EE20EE" w:rsidRDefault="007D0A5F">
      <w:pPr>
        <w:numPr>
          <w:ilvl w:val="0"/>
          <w:numId w:val="4"/>
        </w:numPr>
        <w:spacing w:after="0" w:line="264" w:lineRule="auto"/>
        <w:jc w:val="both"/>
        <w:rPr>
          <w:lang w:val="ru-RU"/>
        </w:rPr>
      </w:pPr>
      <w:r w:rsidRPr="00EE20EE">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957F02" w:rsidRPr="00EE20EE" w:rsidRDefault="007D0A5F">
      <w:pPr>
        <w:numPr>
          <w:ilvl w:val="0"/>
          <w:numId w:val="4"/>
        </w:numPr>
        <w:spacing w:after="0" w:line="264" w:lineRule="auto"/>
        <w:jc w:val="both"/>
        <w:rPr>
          <w:lang w:val="ru-RU"/>
        </w:rPr>
      </w:pPr>
      <w:r w:rsidRPr="00EE20E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57F02" w:rsidRPr="00EE20EE" w:rsidRDefault="007D0A5F">
      <w:pPr>
        <w:numPr>
          <w:ilvl w:val="0"/>
          <w:numId w:val="4"/>
        </w:numPr>
        <w:spacing w:after="0" w:line="264" w:lineRule="auto"/>
        <w:jc w:val="both"/>
        <w:rPr>
          <w:lang w:val="ru-RU"/>
        </w:rPr>
      </w:pPr>
      <w:r w:rsidRPr="00EE20E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57F02" w:rsidRPr="00EE20EE" w:rsidRDefault="007D0A5F">
      <w:pPr>
        <w:numPr>
          <w:ilvl w:val="0"/>
          <w:numId w:val="4"/>
        </w:numPr>
        <w:spacing w:after="0" w:line="264" w:lineRule="auto"/>
        <w:jc w:val="both"/>
        <w:rPr>
          <w:lang w:val="ru-RU"/>
        </w:rPr>
      </w:pPr>
      <w:r w:rsidRPr="00EE20E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57F02" w:rsidRDefault="007D0A5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57F02" w:rsidRPr="00EE20EE" w:rsidRDefault="007D0A5F">
      <w:pPr>
        <w:numPr>
          <w:ilvl w:val="0"/>
          <w:numId w:val="5"/>
        </w:numPr>
        <w:spacing w:after="0" w:line="264" w:lineRule="auto"/>
        <w:jc w:val="both"/>
        <w:rPr>
          <w:lang w:val="ru-RU"/>
        </w:rPr>
      </w:pPr>
      <w:r w:rsidRPr="00EE20E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57F02" w:rsidRPr="00EE20EE" w:rsidRDefault="007D0A5F">
      <w:pPr>
        <w:numPr>
          <w:ilvl w:val="0"/>
          <w:numId w:val="5"/>
        </w:numPr>
        <w:spacing w:after="0" w:line="264" w:lineRule="auto"/>
        <w:jc w:val="both"/>
        <w:rPr>
          <w:lang w:val="ru-RU"/>
        </w:rPr>
      </w:pPr>
      <w:r w:rsidRPr="00EE20E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57F02" w:rsidRPr="00EE20EE" w:rsidRDefault="007D0A5F">
      <w:pPr>
        <w:numPr>
          <w:ilvl w:val="0"/>
          <w:numId w:val="6"/>
        </w:numPr>
        <w:spacing w:after="0"/>
        <w:rPr>
          <w:lang w:val="ru-RU"/>
        </w:rPr>
      </w:pPr>
      <w:r w:rsidRPr="00EE20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57F02" w:rsidRDefault="007D0A5F">
      <w:pPr>
        <w:spacing w:after="0"/>
        <w:ind w:left="120"/>
      </w:pPr>
      <w:r w:rsidRPr="00EE20EE">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57F02" w:rsidRPr="00EE20EE" w:rsidRDefault="007D0A5F">
      <w:pPr>
        <w:numPr>
          <w:ilvl w:val="0"/>
          <w:numId w:val="7"/>
        </w:numPr>
        <w:spacing w:after="0"/>
        <w:rPr>
          <w:lang w:val="ru-RU"/>
        </w:rPr>
      </w:pPr>
      <w:r w:rsidRPr="00EE20E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57F02" w:rsidRPr="00EE20EE" w:rsidRDefault="007D0A5F">
      <w:pPr>
        <w:numPr>
          <w:ilvl w:val="0"/>
          <w:numId w:val="7"/>
        </w:numPr>
        <w:spacing w:after="0" w:line="264" w:lineRule="auto"/>
        <w:jc w:val="both"/>
        <w:rPr>
          <w:lang w:val="ru-RU"/>
        </w:rPr>
      </w:pPr>
      <w:r w:rsidRPr="00EE20E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57F02" w:rsidRPr="00EE20EE" w:rsidRDefault="007D0A5F">
      <w:pPr>
        <w:numPr>
          <w:ilvl w:val="0"/>
          <w:numId w:val="7"/>
        </w:numPr>
        <w:spacing w:after="0" w:line="264" w:lineRule="auto"/>
        <w:jc w:val="both"/>
        <w:rPr>
          <w:lang w:val="ru-RU"/>
        </w:rPr>
      </w:pPr>
      <w:r w:rsidRPr="00EE20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57F02" w:rsidRPr="00EE20EE" w:rsidRDefault="007D0A5F">
      <w:pPr>
        <w:numPr>
          <w:ilvl w:val="0"/>
          <w:numId w:val="7"/>
        </w:numPr>
        <w:spacing w:after="0" w:line="264" w:lineRule="auto"/>
        <w:jc w:val="both"/>
        <w:rPr>
          <w:lang w:val="ru-RU"/>
        </w:rPr>
      </w:pPr>
      <w:r w:rsidRPr="00EE20E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57F02" w:rsidRDefault="007D0A5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57F02" w:rsidRPr="00EE20EE" w:rsidRDefault="007D0A5F">
      <w:pPr>
        <w:numPr>
          <w:ilvl w:val="0"/>
          <w:numId w:val="8"/>
        </w:numPr>
        <w:spacing w:after="0" w:line="264" w:lineRule="auto"/>
        <w:jc w:val="both"/>
        <w:rPr>
          <w:lang w:val="ru-RU"/>
        </w:rPr>
      </w:pPr>
      <w:r w:rsidRPr="00EE20E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57F02" w:rsidRPr="00EE20EE" w:rsidRDefault="007D0A5F">
      <w:pPr>
        <w:numPr>
          <w:ilvl w:val="0"/>
          <w:numId w:val="8"/>
        </w:numPr>
        <w:spacing w:after="0" w:line="264" w:lineRule="auto"/>
        <w:jc w:val="both"/>
        <w:rPr>
          <w:lang w:val="ru-RU"/>
        </w:rPr>
      </w:pPr>
      <w:r w:rsidRPr="00EE20E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57F02" w:rsidRPr="00EE20EE" w:rsidRDefault="007D0A5F">
      <w:pPr>
        <w:numPr>
          <w:ilvl w:val="0"/>
          <w:numId w:val="8"/>
        </w:numPr>
        <w:spacing w:after="0" w:line="264" w:lineRule="auto"/>
        <w:jc w:val="both"/>
        <w:rPr>
          <w:lang w:val="ru-RU"/>
        </w:rPr>
      </w:pPr>
      <w:r w:rsidRPr="00EE20E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57F02" w:rsidRPr="00EE20EE" w:rsidRDefault="007D0A5F">
      <w:pPr>
        <w:numPr>
          <w:ilvl w:val="0"/>
          <w:numId w:val="8"/>
        </w:numPr>
        <w:spacing w:after="0" w:line="264" w:lineRule="auto"/>
        <w:jc w:val="both"/>
        <w:rPr>
          <w:lang w:val="ru-RU"/>
        </w:rPr>
      </w:pPr>
      <w:r w:rsidRPr="00EE20E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57F02" w:rsidRDefault="007D0A5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57F02" w:rsidRPr="00EE20EE" w:rsidRDefault="007D0A5F">
      <w:pPr>
        <w:numPr>
          <w:ilvl w:val="0"/>
          <w:numId w:val="9"/>
        </w:numPr>
        <w:spacing w:after="0" w:line="264" w:lineRule="auto"/>
        <w:jc w:val="both"/>
        <w:rPr>
          <w:lang w:val="ru-RU"/>
        </w:rPr>
      </w:pPr>
      <w:r w:rsidRPr="00EE20E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7F02" w:rsidRPr="00EE20EE" w:rsidRDefault="007D0A5F">
      <w:pPr>
        <w:numPr>
          <w:ilvl w:val="0"/>
          <w:numId w:val="9"/>
        </w:numPr>
        <w:spacing w:after="0" w:line="264" w:lineRule="auto"/>
        <w:jc w:val="both"/>
        <w:rPr>
          <w:lang w:val="ru-RU"/>
        </w:rPr>
      </w:pPr>
      <w:r w:rsidRPr="00EE20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57F02" w:rsidRPr="00EE20EE" w:rsidRDefault="007D0A5F">
      <w:pPr>
        <w:numPr>
          <w:ilvl w:val="0"/>
          <w:numId w:val="9"/>
        </w:numPr>
        <w:spacing w:after="0" w:line="264" w:lineRule="auto"/>
        <w:jc w:val="both"/>
        <w:rPr>
          <w:lang w:val="ru-RU"/>
        </w:rPr>
      </w:pPr>
      <w:r w:rsidRPr="00EE20E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E20EE">
        <w:rPr>
          <w:rFonts w:ascii="Times New Roman" w:hAnsi="Times New Roman"/>
          <w:color w:val="000000"/>
          <w:sz w:val="28"/>
          <w:lang w:val="ru-RU"/>
        </w:rPr>
        <w:t>у</w:t>
      </w:r>
      <w:proofErr w:type="gramEnd"/>
      <w:r w:rsidRPr="00EE20E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57F02" w:rsidRPr="00EE20EE" w:rsidRDefault="007D0A5F">
      <w:pPr>
        <w:numPr>
          <w:ilvl w:val="0"/>
          <w:numId w:val="10"/>
        </w:numPr>
        <w:spacing w:after="0" w:line="264" w:lineRule="auto"/>
        <w:jc w:val="both"/>
        <w:rPr>
          <w:lang w:val="ru-RU"/>
        </w:rPr>
      </w:pPr>
      <w:r w:rsidRPr="00EE20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57F02" w:rsidRPr="00EE20EE" w:rsidRDefault="007D0A5F">
      <w:pPr>
        <w:numPr>
          <w:ilvl w:val="0"/>
          <w:numId w:val="10"/>
        </w:numPr>
        <w:spacing w:after="0" w:line="264" w:lineRule="auto"/>
        <w:jc w:val="both"/>
        <w:rPr>
          <w:lang w:val="ru-RU"/>
        </w:rPr>
      </w:pPr>
      <w:r w:rsidRPr="00EE20E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57F02" w:rsidRPr="00EE20EE" w:rsidRDefault="007D0A5F">
      <w:pPr>
        <w:numPr>
          <w:ilvl w:val="0"/>
          <w:numId w:val="10"/>
        </w:numPr>
        <w:spacing w:after="0" w:line="264" w:lineRule="auto"/>
        <w:jc w:val="both"/>
        <w:rPr>
          <w:lang w:val="ru-RU"/>
        </w:rPr>
      </w:pPr>
      <w:r w:rsidRPr="00EE20E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57F02" w:rsidRPr="00EE20EE" w:rsidRDefault="007D0A5F">
      <w:pPr>
        <w:numPr>
          <w:ilvl w:val="0"/>
          <w:numId w:val="10"/>
        </w:numPr>
        <w:spacing w:after="0" w:line="264" w:lineRule="auto"/>
        <w:jc w:val="both"/>
        <w:rPr>
          <w:lang w:val="ru-RU"/>
        </w:rPr>
      </w:pPr>
      <w:r w:rsidRPr="00EE20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57F02" w:rsidRPr="00EE20EE" w:rsidRDefault="007D0A5F">
      <w:pPr>
        <w:numPr>
          <w:ilvl w:val="0"/>
          <w:numId w:val="10"/>
        </w:numPr>
        <w:spacing w:after="0" w:line="264" w:lineRule="auto"/>
        <w:jc w:val="both"/>
        <w:rPr>
          <w:lang w:val="ru-RU"/>
        </w:rPr>
      </w:pPr>
      <w:r w:rsidRPr="00EE20E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Метапредметные результаты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Овладение универсальными учебными познавательными действиями:</w:t>
      </w:r>
    </w:p>
    <w:p w:rsidR="00957F02" w:rsidRDefault="007D0A5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определять цели деятельности, задавать параметры и критерии их достижения;</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57F02" w:rsidRPr="00EE20EE" w:rsidRDefault="007D0A5F">
      <w:pPr>
        <w:numPr>
          <w:ilvl w:val="0"/>
          <w:numId w:val="11"/>
        </w:numPr>
        <w:spacing w:after="0" w:line="264" w:lineRule="auto"/>
        <w:jc w:val="both"/>
        <w:rPr>
          <w:lang w:val="ru-RU"/>
        </w:rPr>
      </w:pPr>
      <w:r w:rsidRPr="00EE20E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57F02" w:rsidRDefault="007D0A5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уметь интегрировать знания из разных предметных областей;</w:t>
      </w:r>
    </w:p>
    <w:p w:rsidR="00957F02" w:rsidRPr="00EE20EE" w:rsidRDefault="007D0A5F">
      <w:pPr>
        <w:numPr>
          <w:ilvl w:val="0"/>
          <w:numId w:val="12"/>
        </w:numPr>
        <w:spacing w:after="0" w:line="264" w:lineRule="auto"/>
        <w:jc w:val="both"/>
        <w:rPr>
          <w:lang w:val="ru-RU"/>
        </w:rPr>
      </w:pPr>
      <w:r w:rsidRPr="00EE20E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57F02" w:rsidRDefault="007D0A5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957F02" w:rsidRPr="00EE20EE" w:rsidRDefault="007D0A5F">
      <w:pPr>
        <w:numPr>
          <w:ilvl w:val="0"/>
          <w:numId w:val="13"/>
        </w:numPr>
        <w:spacing w:after="0" w:line="264" w:lineRule="auto"/>
        <w:jc w:val="both"/>
        <w:rPr>
          <w:lang w:val="ru-RU"/>
        </w:rPr>
      </w:pPr>
      <w:r w:rsidRPr="00EE20E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57F02" w:rsidRPr="00EE20EE" w:rsidRDefault="007D0A5F">
      <w:pPr>
        <w:numPr>
          <w:ilvl w:val="0"/>
          <w:numId w:val="13"/>
        </w:numPr>
        <w:spacing w:after="0" w:line="264" w:lineRule="auto"/>
        <w:jc w:val="both"/>
        <w:rPr>
          <w:lang w:val="ru-RU"/>
        </w:rPr>
      </w:pPr>
      <w:r w:rsidRPr="00EE20E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57F02" w:rsidRPr="00EE20EE" w:rsidRDefault="007D0A5F">
      <w:pPr>
        <w:numPr>
          <w:ilvl w:val="0"/>
          <w:numId w:val="13"/>
        </w:numPr>
        <w:spacing w:after="0" w:line="264" w:lineRule="auto"/>
        <w:jc w:val="both"/>
        <w:rPr>
          <w:lang w:val="ru-RU"/>
        </w:rPr>
      </w:pPr>
      <w:r w:rsidRPr="00EE20E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57F02" w:rsidRPr="00EE20EE" w:rsidRDefault="007D0A5F">
      <w:pPr>
        <w:numPr>
          <w:ilvl w:val="0"/>
          <w:numId w:val="13"/>
        </w:numPr>
        <w:spacing w:after="0" w:line="264" w:lineRule="auto"/>
        <w:jc w:val="both"/>
        <w:rPr>
          <w:lang w:val="ru-RU"/>
        </w:rPr>
      </w:pPr>
      <w:r w:rsidRPr="00EE20E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EE20E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957F02" w:rsidRPr="00EE20EE" w:rsidRDefault="007D0A5F">
      <w:pPr>
        <w:numPr>
          <w:ilvl w:val="0"/>
          <w:numId w:val="13"/>
        </w:numPr>
        <w:spacing w:after="0" w:line="264" w:lineRule="auto"/>
        <w:jc w:val="both"/>
        <w:rPr>
          <w:lang w:val="ru-RU"/>
        </w:rPr>
      </w:pPr>
      <w:r w:rsidRPr="00EE20E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Овладение универсальными коммуникативными действиями:</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1) общение:</w:t>
      </w:r>
    </w:p>
    <w:p w:rsidR="00957F02" w:rsidRPr="00EE20EE" w:rsidRDefault="007D0A5F">
      <w:pPr>
        <w:numPr>
          <w:ilvl w:val="0"/>
          <w:numId w:val="14"/>
        </w:numPr>
        <w:spacing w:after="0" w:line="264" w:lineRule="auto"/>
        <w:jc w:val="both"/>
        <w:rPr>
          <w:lang w:val="ru-RU"/>
        </w:rPr>
      </w:pPr>
      <w:r w:rsidRPr="00EE20E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57F02" w:rsidRPr="00EE20EE" w:rsidRDefault="007D0A5F">
      <w:pPr>
        <w:numPr>
          <w:ilvl w:val="0"/>
          <w:numId w:val="14"/>
        </w:numPr>
        <w:spacing w:after="0" w:line="264" w:lineRule="auto"/>
        <w:jc w:val="both"/>
        <w:rPr>
          <w:lang w:val="ru-RU"/>
        </w:rPr>
      </w:pPr>
      <w:r w:rsidRPr="00EE20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57F02" w:rsidRPr="00EE20EE" w:rsidRDefault="007D0A5F">
      <w:pPr>
        <w:numPr>
          <w:ilvl w:val="0"/>
          <w:numId w:val="14"/>
        </w:numPr>
        <w:spacing w:after="0" w:line="264" w:lineRule="auto"/>
        <w:jc w:val="both"/>
        <w:rPr>
          <w:lang w:val="ru-RU"/>
        </w:rPr>
      </w:pPr>
      <w:r w:rsidRPr="00EE20E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57F02" w:rsidRPr="00EE20EE" w:rsidRDefault="007D0A5F">
      <w:pPr>
        <w:numPr>
          <w:ilvl w:val="0"/>
          <w:numId w:val="14"/>
        </w:numPr>
        <w:spacing w:after="0" w:line="264" w:lineRule="auto"/>
        <w:jc w:val="both"/>
        <w:rPr>
          <w:lang w:val="ru-RU"/>
        </w:rPr>
      </w:pPr>
      <w:r w:rsidRPr="00EE20E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57F02" w:rsidRDefault="007D0A5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57F02" w:rsidRPr="00EE20EE" w:rsidRDefault="007D0A5F">
      <w:pPr>
        <w:numPr>
          <w:ilvl w:val="0"/>
          <w:numId w:val="15"/>
        </w:numPr>
        <w:spacing w:after="0" w:line="264" w:lineRule="auto"/>
        <w:jc w:val="both"/>
        <w:rPr>
          <w:lang w:val="ru-RU"/>
        </w:rPr>
      </w:pPr>
      <w:r w:rsidRPr="00EE20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Овладение универсальными регулятивными действиями:</w:t>
      </w:r>
    </w:p>
    <w:p w:rsidR="00957F02" w:rsidRPr="00EE20EE" w:rsidRDefault="007D0A5F">
      <w:pPr>
        <w:spacing w:after="0" w:line="264" w:lineRule="auto"/>
        <w:ind w:firstLine="600"/>
        <w:jc w:val="both"/>
        <w:rPr>
          <w:lang w:val="ru-RU"/>
        </w:rPr>
      </w:pPr>
      <w:r w:rsidRPr="00EE20EE">
        <w:rPr>
          <w:rFonts w:ascii="Times New Roman" w:hAnsi="Times New Roman"/>
          <w:b/>
          <w:color w:val="000000"/>
          <w:sz w:val="28"/>
          <w:lang w:val="ru-RU"/>
        </w:rPr>
        <w:t>1) самоорганизация:</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делать осознанный выбор, аргументировать его, брать ответственность за решение;</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оценивать приобретённый опыт с учётом литературных знаний;</w:t>
      </w:r>
    </w:p>
    <w:p w:rsidR="00957F02" w:rsidRPr="00EE20EE" w:rsidRDefault="007D0A5F">
      <w:pPr>
        <w:numPr>
          <w:ilvl w:val="0"/>
          <w:numId w:val="16"/>
        </w:numPr>
        <w:spacing w:after="0" w:line="264" w:lineRule="auto"/>
        <w:jc w:val="both"/>
        <w:rPr>
          <w:lang w:val="ru-RU"/>
        </w:rPr>
      </w:pPr>
      <w:r w:rsidRPr="00EE20E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57F02" w:rsidRDefault="007D0A5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957F02" w:rsidRPr="00EE20EE" w:rsidRDefault="007D0A5F">
      <w:pPr>
        <w:numPr>
          <w:ilvl w:val="0"/>
          <w:numId w:val="17"/>
        </w:numPr>
        <w:spacing w:after="0" w:line="264" w:lineRule="auto"/>
        <w:jc w:val="both"/>
        <w:rPr>
          <w:lang w:val="ru-RU"/>
        </w:rPr>
      </w:pPr>
      <w:r w:rsidRPr="00EE20E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57F02" w:rsidRPr="00EE20EE" w:rsidRDefault="007D0A5F">
      <w:pPr>
        <w:numPr>
          <w:ilvl w:val="0"/>
          <w:numId w:val="17"/>
        </w:numPr>
        <w:spacing w:after="0" w:line="264" w:lineRule="auto"/>
        <w:jc w:val="both"/>
        <w:rPr>
          <w:lang w:val="ru-RU"/>
        </w:rPr>
      </w:pPr>
      <w:r w:rsidRPr="00EE20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57F02" w:rsidRPr="00EE20EE" w:rsidRDefault="007D0A5F">
      <w:pPr>
        <w:numPr>
          <w:ilvl w:val="0"/>
          <w:numId w:val="17"/>
        </w:numPr>
        <w:spacing w:after="0" w:line="264" w:lineRule="auto"/>
        <w:jc w:val="both"/>
        <w:rPr>
          <w:lang w:val="ru-RU"/>
        </w:rPr>
      </w:pPr>
      <w:r w:rsidRPr="00EE20EE">
        <w:rPr>
          <w:rFonts w:ascii="Times New Roman" w:hAnsi="Times New Roman"/>
          <w:color w:val="000000"/>
          <w:sz w:val="28"/>
          <w:lang w:val="ru-RU"/>
        </w:rPr>
        <w:t>уметь оценивать риски и своевременно принимать решения по их снижению;</w:t>
      </w:r>
    </w:p>
    <w:p w:rsidR="00957F02" w:rsidRDefault="007D0A5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957F02" w:rsidRPr="00EE20EE" w:rsidRDefault="007D0A5F">
      <w:pPr>
        <w:numPr>
          <w:ilvl w:val="0"/>
          <w:numId w:val="18"/>
        </w:numPr>
        <w:spacing w:after="0" w:line="264" w:lineRule="auto"/>
        <w:jc w:val="both"/>
        <w:rPr>
          <w:lang w:val="ru-RU"/>
        </w:rPr>
      </w:pPr>
      <w:r w:rsidRPr="00EE20EE">
        <w:rPr>
          <w:rFonts w:ascii="Times New Roman" w:hAnsi="Times New Roman"/>
          <w:color w:val="000000"/>
          <w:sz w:val="28"/>
          <w:lang w:val="ru-RU"/>
        </w:rPr>
        <w:t>принимать себя, понимая свои недостатки и достоинства;</w:t>
      </w:r>
    </w:p>
    <w:p w:rsidR="00957F02" w:rsidRPr="00EE20EE" w:rsidRDefault="007D0A5F">
      <w:pPr>
        <w:numPr>
          <w:ilvl w:val="0"/>
          <w:numId w:val="18"/>
        </w:numPr>
        <w:spacing w:after="0" w:line="264" w:lineRule="auto"/>
        <w:jc w:val="both"/>
        <w:rPr>
          <w:lang w:val="ru-RU"/>
        </w:rPr>
      </w:pPr>
      <w:r w:rsidRPr="00EE20E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57F02" w:rsidRPr="00EE20EE" w:rsidRDefault="007D0A5F">
      <w:pPr>
        <w:numPr>
          <w:ilvl w:val="0"/>
          <w:numId w:val="18"/>
        </w:numPr>
        <w:spacing w:after="0" w:line="264" w:lineRule="auto"/>
        <w:jc w:val="both"/>
        <w:rPr>
          <w:lang w:val="ru-RU"/>
        </w:rPr>
      </w:pPr>
      <w:r w:rsidRPr="00EE20EE">
        <w:rPr>
          <w:rFonts w:ascii="Times New Roman" w:hAnsi="Times New Roman"/>
          <w:color w:val="000000"/>
          <w:sz w:val="28"/>
          <w:lang w:val="ru-RU"/>
        </w:rPr>
        <w:t>признавать своё право и право других на ошибки в дискуссиях на литературные темы;</w:t>
      </w:r>
    </w:p>
    <w:p w:rsidR="00957F02" w:rsidRPr="00EE20EE" w:rsidRDefault="007D0A5F">
      <w:pPr>
        <w:numPr>
          <w:ilvl w:val="0"/>
          <w:numId w:val="18"/>
        </w:numPr>
        <w:spacing w:after="0" w:line="264" w:lineRule="auto"/>
        <w:jc w:val="both"/>
        <w:rPr>
          <w:lang w:val="ru-RU"/>
        </w:rPr>
      </w:pPr>
      <w:r w:rsidRPr="00EE20E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Предметные результаты (10–11 классы)</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EE20EE">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EE20EE">
        <w:rPr>
          <w:rFonts w:ascii="Times New Roman" w:hAnsi="Times New Roman"/>
          <w:color w:val="000000"/>
          <w:sz w:val="28"/>
          <w:lang w:val="ru-RU"/>
        </w:rPr>
        <w:t>. </w:t>
      </w:r>
      <w:proofErr w:type="gramStart"/>
      <w:r w:rsidRPr="00EE20EE">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EE20EE">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EE20E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EE20EE">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EE20EE">
        <w:rPr>
          <w:rFonts w:ascii="Times New Roman" w:hAnsi="Times New Roman"/>
          <w:color w:val="000000"/>
          <w:sz w:val="28"/>
          <w:lang w:val="ru-RU"/>
        </w:rPr>
        <w:t xml:space="preserve">– </w:t>
      </w:r>
      <w:r>
        <w:rPr>
          <w:rFonts w:ascii="Times New Roman" w:hAnsi="Times New Roman"/>
          <w:color w:val="000000"/>
          <w:sz w:val="28"/>
        </w:rPr>
        <w:t>XXI</w:t>
      </w:r>
      <w:r w:rsidRPr="00EE20E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EE20EE">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EE20EE">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E20EE">
        <w:rPr>
          <w:rFonts w:ascii="Times New Roman" w:hAnsi="Times New Roman"/>
          <w:color w:val="000000"/>
          <w:sz w:val="28"/>
          <w:lang w:val="ru-RU"/>
        </w:rPr>
        <w:t>кст тв</w:t>
      </w:r>
      <w:proofErr w:type="gramEnd"/>
      <w:r w:rsidRPr="00EE20EE">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lastRenderedPageBreak/>
        <w:t xml:space="preserve">8) сформированность </w:t>
      </w:r>
      <w:proofErr w:type="gramStart"/>
      <w:r w:rsidRPr="00EE20EE">
        <w:rPr>
          <w:rFonts w:ascii="Times New Roman" w:hAnsi="Times New Roman"/>
          <w:color w:val="000000"/>
          <w:sz w:val="28"/>
          <w:lang w:val="ru-RU"/>
        </w:rPr>
        <w:t>умений</w:t>
      </w:r>
      <w:proofErr w:type="gramEnd"/>
      <w:r w:rsidRPr="00EE20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E20EE">
        <w:rPr>
          <w:rFonts w:ascii="Times New Roman" w:hAnsi="Times New Roman"/>
          <w:color w:val="000000"/>
          <w:sz w:val="28"/>
          <w:lang w:val="ru-RU"/>
        </w:rPr>
        <w:t>к</w:t>
      </w:r>
      <w:proofErr w:type="gramEnd"/>
      <w:r w:rsidRPr="00EE20EE">
        <w:rPr>
          <w:rFonts w:ascii="Times New Roman" w:hAnsi="Times New Roman"/>
          <w:color w:val="000000"/>
          <w:sz w:val="28"/>
          <w:lang w:val="ru-RU"/>
        </w:rPr>
        <w:t xml:space="preserve"> изученным в основной школе);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EE20EE">
        <w:rPr>
          <w:rFonts w:ascii="Times New Roman" w:hAnsi="Times New Roman"/>
          <w:color w:val="000000"/>
          <w:spacing w:val="-2"/>
          <w:sz w:val="28"/>
          <w:lang w:val="ru-RU"/>
        </w:rPr>
        <w:t xml:space="preserve"> </w:t>
      </w:r>
      <w:proofErr w:type="gramStart"/>
      <w:r w:rsidRPr="00EE20EE">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EE20EE">
        <w:rPr>
          <w:rFonts w:ascii="Times New Roman" w:hAnsi="Times New Roman"/>
          <w:color w:val="000000"/>
          <w:sz w:val="28"/>
          <w:lang w:val="ru-RU"/>
        </w:rPr>
        <w:t>о-</w:t>
      </w:r>
      <w:proofErr w:type="gramEnd"/>
      <w:r w:rsidRPr="00EE20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Предметные результаты по классам:</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10 КЛАСС</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E20EE">
        <w:rPr>
          <w:rFonts w:ascii="Times New Roman" w:hAnsi="Times New Roman"/>
          <w:color w:val="000000"/>
          <w:sz w:val="28"/>
          <w:lang w:val="ru-RU"/>
        </w:rPr>
        <w:t xml:space="preserve"> века);</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57F02" w:rsidRPr="00EE20EE" w:rsidRDefault="007D0A5F">
      <w:pPr>
        <w:spacing w:after="0" w:line="264" w:lineRule="auto"/>
        <w:ind w:firstLine="600"/>
        <w:jc w:val="both"/>
        <w:rPr>
          <w:lang w:val="ru-RU"/>
        </w:rPr>
      </w:pPr>
      <w:r w:rsidRPr="00EE20EE">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EE20EE">
        <w:rPr>
          <w:rFonts w:ascii="Times New Roman" w:hAnsi="Times New Roman"/>
          <w:color w:val="000000"/>
          <w:spacing w:val="-2"/>
          <w:sz w:val="28"/>
          <w:lang w:val="ru-RU"/>
        </w:rPr>
        <w:t>отечественной</w:t>
      </w:r>
      <w:proofErr w:type="gramEnd"/>
      <w:r w:rsidRPr="00EE20EE">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EE20E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957F02" w:rsidRPr="00EE20EE" w:rsidRDefault="007D0A5F">
      <w:pPr>
        <w:spacing w:after="0" w:line="264" w:lineRule="auto"/>
        <w:ind w:firstLine="600"/>
        <w:jc w:val="both"/>
        <w:rPr>
          <w:lang w:val="ru-RU"/>
        </w:rPr>
      </w:pPr>
      <w:r w:rsidRPr="00EE20E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EE20E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E20EE">
        <w:rPr>
          <w:rFonts w:ascii="Times New Roman" w:hAnsi="Times New Roman"/>
          <w:color w:val="000000"/>
          <w:sz w:val="28"/>
          <w:lang w:val="ru-RU"/>
        </w:rPr>
        <w:t>кст тв</w:t>
      </w:r>
      <w:proofErr w:type="gramEnd"/>
      <w:r w:rsidRPr="00EE20E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E20E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EE20E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EE20EE">
        <w:rPr>
          <w:rFonts w:ascii="Times New Roman" w:hAnsi="Times New Roman"/>
          <w:color w:val="000000"/>
          <w:sz w:val="28"/>
          <w:lang w:val="ru-RU"/>
        </w:rPr>
        <w:t>обсуждения</w:t>
      </w:r>
      <w:proofErr w:type="gramEnd"/>
      <w:r w:rsidRPr="00EE20EE">
        <w:rPr>
          <w:rFonts w:ascii="Times New Roman" w:hAnsi="Times New Roman"/>
          <w:color w:val="000000"/>
          <w:sz w:val="28"/>
          <w:lang w:val="ru-RU"/>
        </w:rPr>
        <w:t xml:space="preserve"> лучших образцов отечественной и зарубежной литературы;</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8) сформированность </w:t>
      </w:r>
      <w:proofErr w:type="gramStart"/>
      <w:r w:rsidRPr="00EE20EE">
        <w:rPr>
          <w:rFonts w:ascii="Times New Roman" w:hAnsi="Times New Roman"/>
          <w:color w:val="000000"/>
          <w:sz w:val="28"/>
          <w:lang w:val="ru-RU"/>
        </w:rPr>
        <w:t>умений</w:t>
      </w:r>
      <w:proofErr w:type="gramEnd"/>
      <w:r w:rsidRPr="00EE20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E20EE">
        <w:rPr>
          <w:rFonts w:ascii="Times New Roman" w:hAnsi="Times New Roman"/>
          <w:color w:val="000000"/>
          <w:sz w:val="28"/>
          <w:lang w:val="ru-RU"/>
        </w:rPr>
        <w:t>к</w:t>
      </w:r>
      <w:proofErr w:type="gramEnd"/>
      <w:r w:rsidRPr="00EE20EE">
        <w:rPr>
          <w:rFonts w:ascii="Times New Roman" w:hAnsi="Times New Roman"/>
          <w:color w:val="000000"/>
          <w:sz w:val="28"/>
          <w:lang w:val="ru-RU"/>
        </w:rPr>
        <w:t xml:space="preserve"> изученным в основной школе);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EE20E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EE20EE">
        <w:rPr>
          <w:rFonts w:ascii="Times New Roman" w:hAnsi="Times New Roman"/>
          <w:color w:val="000000"/>
          <w:sz w:val="28"/>
          <w:lang w:val="ru-RU"/>
        </w:rPr>
        <w:t>о-</w:t>
      </w:r>
      <w:proofErr w:type="gramEnd"/>
      <w:r w:rsidRPr="00EE20E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EE20E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7F02" w:rsidRPr="00EE20EE" w:rsidRDefault="00957F02">
      <w:pPr>
        <w:spacing w:after="0" w:line="264" w:lineRule="auto"/>
        <w:ind w:left="120"/>
        <w:jc w:val="both"/>
        <w:rPr>
          <w:lang w:val="ru-RU"/>
        </w:rPr>
      </w:pPr>
    </w:p>
    <w:p w:rsidR="00957F02" w:rsidRPr="00EE20EE" w:rsidRDefault="007D0A5F">
      <w:pPr>
        <w:spacing w:after="0" w:line="264" w:lineRule="auto"/>
        <w:ind w:left="120"/>
        <w:jc w:val="both"/>
        <w:rPr>
          <w:lang w:val="ru-RU"/>
        </w:rPr>
      </w:pPr>
      <w:r w:rsidRPr="00EE20EE">
        <w:rPr>
          <w:rFonts w:ascii="Times New Roman" w:hAnsi="Times New Roman"/>
          <w:b/>
          <w:color w:val="000000"/>
          <w:sz w:val="28"/>
          <w:lang w:val="ru-RU"/>
        </w:rPr>
        <w:t>11 КЛАСС</w:t>
      </w:r>
    </w:p>
    <w:p w:rsidR="00957F02" w:rsidRPr="00EE20EE" w:rsidRDefault="00957F02">
      <w:pPr>
        <w:spacing w:after="0" w:line="264" w:lineRule="auto"/>
        <w:ind w:left="120"/>
        <w:jc w:val="both"/>
        <w:rPr>
          <w:lang w:val="ru-RU"/>
        </w:rPr>
      </w:pP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EE20EE">
        <w:rPr>
          <w:rFonts w:ascii="Times New Roman" w:hAnsi="Times New Roman"/>
          <w:color w:val="000000"/>
          <w:sz w:val="28"/>
          <w:lang w:val="ru-RU"/>
        </w:rPr>
        <w:t xml:space="preserve"> –начало </w:t>
      </w:r>
      <w:r>
        <w:rPr>
          <w:rFonts w:ascii="Times New Roman" w:hAnsi="Times New Roman"/>
          <w:color w:val="000000"/>
          <w:sz w:val="28"/>
        </w:rPr>
        <w:t>XXI</w:t>
      </w:r>
      <w:r w:rsidRPr="00EE20E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EE20EE">
        <w:rPr>
          <w:rFonts w:ascii="Times New Roman" w:hAnsi="Times New Roman"/>
          <w:color w:val="000000"/>
          <w:sz w:val="28"/>
          <w:lang w:val="ru-RU"/>
        </w:rPr>
        <w:t xml:space="preserve">–начало </w:t>
      </w:r>
      <w:r>
        <w:rPr>
          <w:rFonts w:ascii="Times New Roman" w:hAnsi="Times New Roman"/>
          <w:color w:val="000000"/>
          <w:sz w:val="28"/>
        </w:rPr>
        <w:t>XXI</w:t>
      </w:r>
      <w:r w:rsidRPr="00EE20E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EE20EE">
        <w:rPr>
          <w:rFonts w:ascii="Times New Roman" w:hAnsi="Times New Roman"/>
          <w:color w:val="000000"/>
          <w:sz w:val="28"/>
          <w:lang w:val="ru-RU"/>
        </w:rPr>
        <w:t>кст тв</w:t>
      </w:r>
      <w:proofErr w:type="gramEnd"/>
      <w:r w:rsidRPr="00EE20E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E20EE">
        <w:rPr>
          <w:rFonts w:ascii="Times New Roman" w:hAnsi="Times New Roman"/>
          <w:color w:val="000000"/>
          <w:sz w:val="28"/>
          <w:lang w:val="ru-RU"/>
        </w:rPr>
        <w:t xml:space="preserve">–начала </w:t>
      </w:r>
      <w:r>
        <w:rPr>
          <w:rFonts w:ascii="Times New Roman" w:hAnsi="Times New Roman"/>
          <w:color w:val="000000"/>
          <w:sz w:val="28"/>
        </w:rPr>
        <w:t>XXI</w:t>
      </w:r>
      <w:r w:rsidRPr="00EE20E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EE20EE">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EE20EE">
        <w:rPr>
          <w:rFonts w:ascii="Times New Roman" w:hAnsi="Times New Roman"/>
          <w:color w:val="000000"/>
          <w:sz w:val="28"/>
          <w:lang w:val="ru-RU"/>
        </w:rPr>
        <w:t>обсуждения</w:t>
      </w:r>
      <w:proofErr w:type="gramEnd"/>
      <w:r w:rsidRPr="00EE20EE">
        <w:rPr>
          <w:rFonts w:ascii="Times New Roman" w:hAnsi="Times New Roman"/>
          <w:color w:val="000000"/>
          <w:sz w:val="28"/>
          <w:lang w:val="ru-RU"/>
        </w:rPr>
        <w:t xml:space="preserve"> лучших образцов отечественной и зарубежной литературы;</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8) сформированность </w:t>
      </w:r>
      <w:proofErr w:type="gramStart"/>
      <w:r w:rsidRPr="00EE20EE">
        <w:rPr>
          <w:rFonts w:ascii="Times New Roman" w:hAnsi="Times New Roman"/>
          <w:color w:val="000000"/>
          <w:sz w:val="28"/>
          <w:lang w:val="ru-RU"/>
        </w:rPr>
        <w:t>умений</w:t>
      </w:r>
      <w:proofErr w:type="gramEnd"/>
      <w:r w:rsidRPr="00EE20E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E20EE">
        <w:rPr>
          <w:rFonts w:ascii="Times New Roman" w:hAnsi="Times New Roman"/>
          <w:color w:val="000000"/>
          <w:sz w:val="28"/>
          <w:lang w:val="ru-RU"/>
        </w:rPr>
        <w:t>к</w:t>
      </w:r>
      <w:proofErr w:type="gramEnd"/>
      <w:r w:rsidRPr="00EE20EE">
        <w:rPr>
          <w:rFonts w:ascii="Times New Roman" w:hAnsi="Times New Roman"/>
          <w:color w:val="000000"/>
          <w:sz w:val="28"/>
          <w:lang w:val="ru-RU"/>
        </w:rPr>
        <w:t xml:space="preserve"> изученным в основной школе);</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57F02" w:rsidRPr="00EE20EE" w:rsidRDefault="007D0A5F">
      <w:pPr>
        <w:spacing w:after="0" w:line="264" w:lineRule="auto"/>
        <w:ind w:firstLine="600"/>
        <w:jc w:val="both"/>
        <w:rPr>
          <w:lang w:val="ru-RU"/>
        </w:rPr>
      </w:pPr>
      <w:proofErr w:type="gramStart"/>
      <w:r w:rsidRPr="00EE20E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EE20EE">
        <w:rPr>
          <w:rFonts w:ascii="Times New Roman" w:hAnsi="Times New Roman"/>
          <w:color w:val="000000"/>
          <w:sz w:val="28"/>
          <w:lang w:val="ru-RU"/>
        </w:rPr>
        <w:t xml:space="preserve"> </w:t>
      </w:r>
      <w:proofErr w:type="gramStart"/>
      <w:r w:rsidRPr="00EE20EE">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57F02" w:rsidRPr="00EE20EE" w:rsidRDefault="007D0A5F">
      <w:pPr>
        <w:spacing w:after="0" w:line="264" w:lineRule="auto"/>
        <w:ind w:firstLine="600"/>
        <w:jc w:val="both"/>
        <w:rPr>
          <w:lang w:val="ru-RU"/>
        </w:rPr>
      </w:pPr>
      <w:r w:rsidRPr="00EE20E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57F02" w:rsidRPr="00EE20EE" w:rsidRDefault="007D0A5F">
      <w:pPr>
        <w:spacing w:after="0" w:line="264" w:lineRule="auto"/>
        <w:ind w:firstLine="600"/>
        <w:jc w:val="both"/>
        <w:rPr>
          <w:lang w:val="ru-RU"/>
        </w:rPr>
      </w:pPr>
      <w:r w:rsidRPr="00EE20EE">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EE20EE">
        <w:rPr>
          <w:rFonts w:ascii="Times New Roman" w:hAnsi="Times New Roman"/>
          <w:color w:val="000000"/>
          <w:spacing w:val="-3"/>
          <w:sz w:val="28"/>
          <w:lang w:val="ru-RU"/>
        </w:rPr>
        <w:t>о-</w:t>
      </w:r>
      <w:proofErr w:type="gramEnd"/>
      <w:r w:rsidRPr="00EE20EE">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57F02" w:rsidRPr="00EE20EE" w:rsidRDefault="007D0A5F">
      <w:pPr>
        <w:spacing w:after="0" w:line="264" w:lineRule="auto"/>
        <w:ind w:firstLine="600"/>
        <w:jc w:val="both"/>
        <w:rPr>
          <w:lang w:val="ru-RU"/>
        </w:rPr>
      </w:pPr>
      <w:r w:rsidRPr="00EE20E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57F02" w:rsidRPr="00EE20EE" w:rsidRDefault="00957F02">
      <w:pPr>
        <w:rPr>
          <w:lang w:val="ru-RU"/>
        </w:rPr>
        <w:sectPr w:rsidR="00957F02" w:rsidRPr="00EE20EE">
          <w:pgSz w:w="11906" w:h="16383"/>
          <w:pgMar w:top="1134" w:right="850" w:bottom="1134" w:left="1701" w:header="720" w:footer="720" w:gutter="0"/>
          <w:cols w:space="720"/>
        </w:sectPr>
      </w:pPr>
    </w:p>
    <w:p w:rsidR="00957F02" w:rsidRDefault="007D0A5F">
      <w:pPr>
        <w:spacing w:after="0"/>
        <w:ind w:left="120"/>
      </w:pPr>
      <w:bookmarkStart w:id="64" w:name="block-50264502"/>
      <w:bookmarkEnd w:id="63"/>
      <w:r w:rsidRPr="00EE20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7F02" w:rsidRDefault="007D0A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57F02">
        <w:trPr>
          <w:trHeight w:val="144"/>
          <w:tblCellSpacing w:w="20" w:type="nil"/>
        </w:trPr>
        <w:tc>
          <w:tcPr>
            <w:tcW w:w="570"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 п/п </w:t>
            </w:r>
          </w:p>
          <w:p w:rsidR="00957F02" w:rsidRDefault="00957F02">
            <w:pPr>
              <w:spacing w:after="0"/>
              <w:ind w:left="135"/>
            </w:pPr>
          </w:p>
        </w:tc>
        <w:tc>
          <w:tcPr>
            <w:tcW w:w="3256"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Наименование разделов и тем программы </w:t>
            </w:r>
          </w:p>
          <w:p w:rsidR="00957F02" w:rsidRDefault="00957F02">
            <w:pPr>
              <w:spacing w:after="0"/>
              <w:ind w:left="135"/>
            </w:pPr>
          </w:p>
        </w:tc>
        <w:tc>
          <w:tcPr>
            <w:tcW w:w="0" w:type="auto"/>
            <w:gridSpan w:val="3"/>
            <w:tcMar>
              <w:top w:w="50" w:type="dxa"/>
              <w:left w:w="100" w:type="dxa"/>
            </w:tcMar>
            <w:vAlign w:val="center"/>
          </w:tcPr>
          <w:p w:rsidR="00957F02" w:rsidRDefault="007D0A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Электронные (цифровые) образовательные ресурсы </w:t>
            </w:r>
          </w:p>
          <w:p w:rsidR="00957F02" w:rsidRDefault="00957F02">
            <w:pPr>
              <w:spacing w:after="0"/>
              <w:ind w:left="135"/>
            </w:pPr>
          </w:p>
        </w:tc>
      </w:tr>
      <w:tr w:rsidR="00957F02">
        <w:trPr>
          <w:trHeight w:val="144"/>
          <w:tblCellSpacing w:w="20" w:type="nil"/>
        </w:trPr>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c>
          <w:tcPr>
            <w:tcW w:w="938"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Всего </w:t>
            </w:r>
          </w:p>
          <w:p w:rsidR="00957F02" w:rsidRDefault="00957F02">
            <w:pPr>
              <w:spacing w:after="0"/>
              <w:ind w:left="135"/>
            </w:pPr>
          </w:p>
        </w:tc>
        <w:tc>
          <w:tcPr>
            <w:tcW w:w="1654"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Контрольные работы </w:t>
            </w:r>
          </w:p>
          <w:p w:rsidR="00957F02" w:rsidRDefault="00957F02">
            <w:pPr>
              <w:spacing w:after="0"/>
              <w:ind w:left="135"/>
            </w:pPr>
          </w:p>
        </w:tc>
        <w:tc>
          <w:tcPr>
            <w:tcW w:w="1744"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Практические работы </w:t>
            </w:r>
          </w:p>
          <w:p w:rsidR="00957F02" w:rsidRDefault="00957F02">
            <w:pPr>
              <w:spacing w:after="0"/>
              <w:ind w:left="135"/>
            </w:pPr>
          </w:p>
        </w:tc>
        <w:tc>
          <w:tcPr>
            <w:tcW w:w="0" w:type="auto"/>
            <w:vMerge/>
            <w:tcBorders>
              <w:top w:val="nil"/>
            </w:tcBorders>
            <w:tcMar>
              <w:top w:w="50" w:type="dxa"/>
              <w:left w:w="100" w:type="dxa"/>
            </w:tcMa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1.1</w:t>
            </w:r>
          </w:p>
        </w:tc>
        <w:tc>
          <w:tcPr>
            <w:tcW w:w="3256" w:type="dxa"/>
            <w:tcMar>
              <w:top w:w="50" w:type="dxa"/>
              <w:left w:w="100" w:type="dxa"/>
            </w:tcMar>
            <w:vAlign w:val="center"/>
          </w:tcPr>
          <w:p w:rsidR="00957F02" w:rsidRPr="00EE20EE" w:rsidRDefault="007D0A5F">
            <w:pPr>
              <w:spacing w:after="0"/>
              <w:ind w:left="135"/>
              <w:rPr>
                <w:lang w:val="ru-RU"/>
              </w:rPr>
            </w:pPr>
            <w:proofErr w:type="gramStart"/>
            <w:r w:rsidRPr="00EE20E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957F02">
            <w:pPr>
              <w:spacing w:after="0"/>
              <w:ind w:left="135"/>
            </w:pP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7F02" w:rsidRDefault="00957F02"/>
        </w:tc>
      </w:tr>
      <w:tr w:rsidR="00957F02" w:rsidRPr="006D1A4C">
        <w:trPr>
          <w:trHeight w:val="144"/>
          <w:tblCellSpacing w:w="20" w:type="nil"/>
        </w:trPr>
        <w:tc>
          <w:tcPr>
            <w:tcW w:w="0" w:type="auto"/>
            <w:gridSpan w:val="6"/>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000000"/>
                <w:sz w:val="24"/>
                <w:lang w:val="ru-RU"/>
              </w:rPr>
              <w:t>Раздел 2.</w:t>
            </w:r>
            <w:r w:rsidRPr="00EE20EE">
              <w:rPr>
                <w:rFonts w:ascii="Times New Roman" w:hAnsi="Times New Roman"/>
                <w:color w:val="000000"/>
                <w:sz w:val="24"/>
                <w:lang w:val="ru-RU"/>
              </w:rPr>
              <w:t xml:space="preserve"> </w:t>
            </w:r>
            <w:r w:rsidRPr="00EE20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E20EE">
              <w:rPr>
                <w:rFonts w:ascii="Times New Roman" w:hAnsi="Times New Roman"/>
                <w:b/>
                <w:color w:val="000000"/>
                <w:sz w:val="24"/>
                <w:lang w:val="ru-RU"/>
              </w:rPr>
              <w:t xml:space="preserve">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А. Н. Островский. Драма «Гроза». Пьесы </w:t>
            </w:r>
            <w:r w:rsidRPr="00EE20EE">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EE20E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EE20EE">
              <w:rPr>
                <w:rFonts w:ascii="Times New Roman" w:hAnsi="Times New Roman"/>
                <w:color w:val="000000"/>
                <w:sz w:val="24"/>
                <w:lang w:val="ru-RU"/>
              </w:rPr>
              <w:t xml:space="preserve">. А. Добролюбова «Что такое </w:t>
            </w:r>
            <w:proofErr w:type="gramStart"/>
            <w:r w:rsidRPr="00EE20EE">
              <w:rPr>
                <w:rFonts w:ascii="Times New Roman" w:hAnsi="Times New Roman"/>
                <w:color w:val="000000"/>
                <w:sz w:val="24"/>
                <w:lang w:val="ru-RU"/>
              </w:rPr>
              <w:t>обломовщина</w:t>
            </w:r>
            <w:proofErr w:type="gramEnd"/>
            <w:r w:rsidRPr="00EE20EE">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EE20EE">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EE20E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EE20EE">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EE20EE">
              <w:rPr>
                <w:rFonts w:ascii="Times New Roman" w:hAnsi="Times New Roman"/>
                <w:color w:val="000000"/>
                <w:sz w:val="24"/>
                <w:lang w:val="ru-RU"/>
              </w:rPr>
              <w:t>О</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вещая</w:t>
            </w:r>
            <w:proofErr w:type="gramEnd"/>
            <w:r w:rsidRPr="00EE20EE">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Н. А. Некрасов. Стихотворения (не менее пяти по выбору). </w:t>
            </w:r>
            <w:proofErr w:type="gramStart"/>
            <w:r w:rsidRPr="00EE20EE">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А. А. Фет. Стихотворения (не менее пяти по выбору). </w:t>
            </w:r>
            <w:proofErr w:type="gramStart"/>
            <w:r w:rsidRPr="00EE20EE">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E20EE">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EE20EE">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EE20EE">
              <w:rPr>
                <w:rFonts w:ascii="Times New Roman" w:hAnsi="Times New Roman"/>
                <w:color w:val="000000"/>
                <w:sz w:val="24"/>
                <w:lang w:val="ru-RU"/>
              </w:rPr>
              <w:t>-</w:t>
            </w:r>
            <w:r>
              <w:rPr>
                <w:rFonts w:ascii="Times New Roman" w:hAnsi="Times New Roman"/>
                <w:color w:val="000000"/>
                <w:sz w:val="24"/>
              </w:rPr>
              <w:t>vous</w:t>
            </w:r>
            <w:r w:rsidRPr="00EE20E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EE20EE">
              <w:rPr>
                <w:rFonts w:ascii="Times New Roman" w:hAnsi="Times New Roman"/>
                <w:color w:val="000000"/>
                <w:sz w:val="24"/>
                <w:lang w:val="ru-RU"/>
              </w:rPr>
              <w:t>Коняга</w:t>
            </w:r>
            <w:proofErr w:type="gramEnd"/>
            <w:r w:rsidRPr="00EE20EE">
              <w:rPr>
                <w:rFonts w:ascii="Times New Roman" w:hAnsi="Times New Roman"/>
                <w:color w:val="000000"/>
                <w:sz w:val="24"/>
                <w:lang w:val="ru-RU"/>
              </w:rPr>
              <w:t>»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EE20EE">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А. П. Чехов. Рассказы (не менее пяти по выбору). </w:t>
            </w:r>
            <w:proofErr w:type="gramStart"/>
            <w:r w:rsidRPr="00EE20EE">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EE20EE">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3.1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4.1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roofErr w:type="gramStart"/>
            <w:r w:rsidRPr="00EE20EE">
              <w:rPr>
                <w:rFonts w:ascii="Times New Roman" w:hAnsi="Times New Roman"/>
                <w:color w:val="000000"/>
                <w:sz w:val="24"/>
                <w:lang w:val="ru-RU"/>
              </w:rPr>
              <w:t>.</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н</w:t>
            </w:r>
            <w:proofErr w:type="gramEnd"/>
            <w:r w:rsidRPr="00EE20EE">
              <w:rPr>
                <w:rFonts w:ascii="Times New Roman" w:hAnsi="Times New Roman"/>
                <w:color w:val="000000"/>
                <w:sz w:val="24"/>
                <w:lang w:val="ru-RU"/>
              </w:rPr>
              <w:t xml:space="preserve">е менее одного произведения по </w:t>
            </w:r>
            <w:r w:rsidRPr="00EE20EE">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roofErr w:type="gramStart"/>
            <w:r w:rsidRPr="00EE20EE">
              <w:rPr>
                <w:rFonts w:ascii="Times New Roman" w:hAnsi="Times New Roman"/>
                <w:color w:val="000000"/>
                <w:sz w:val="24"/>
                <w:lang w:val="ru-RU"/>
              </w:rPr>
              <w:t>.</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н</w:t>
            </w:r>
            <w:proofErr w:type="gramEnd"/>
            <w:r w:rsidRPr="00EE20EE">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4.3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(не менее одного произведения по выбору)</w:t>
            </w:r>
            <w:proofErr w:type="gramStart"/>
            <w:r w:rsidRPr="00EE20EE">
              <w:rPr>
                <w:rFonts w:ascii="Times New Roman" w:hAnsi="Times New Roman"/>
                <w:color w:val="000000"/>
                <w:sz w:val="24"/>
                <w:lang w:val="ru-RU"/>
              </w:rPr>
              <w:t>.Н</w:t>
            </w:r>
            <w:proofErr w:type="gramEnd"/>
            <w:r w:rsidRPr="00EE20EE">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7F02" w:rsidRDefault="00957F02"/>
        </w:tc>
      </w:tr>
    </w:tbl>
    <w:p w:rsidR="00957F02" w:rsidRDefault="00957F02">
      <w:pPr>
        <w:sectPr w:rsidR="00957F02">
          <w:pgSz w:w="16383" w:h="11906" w:orient="landscape"/>
          <w:pgMar w:top="1134" w:right="850" w:bottom="1134" w:left="1701" w:header="720" w:footer="720" w:gutter="0"/>
          <w:cols w:space="720"/>
        </w:sectPr>
      </w:pPr>
    </w:p>
    <w:p w:rsidR="00957F02" w:rsidRDefault="007D0A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57F02">
        <w:trPr>
          <w:trHeight w:val="144"/>
          <w:tblCellSpacing w:w="20" w:type="nil"/>
        </w:trPr>
        <w:tc>
          <w:tcPr>
            <w:tcW w:w="570"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 п/п </w:t>
            </w:r>
          </w:p>
          <w:p w:rsidR="00957F02" w:rsidRDefault="00957F02">
            <w:pPr>
              <w:spacing w:after="0"/>
              <w:ind w:left="135"/>
            </w:pPr>
          </w:p>
        </w:tc>
        <w:tc>
          <w:tcPr>
            <w:tcW w:w="3256"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Наименование разделов и тем программы </w:t>
            </w:r>
          </w:p>
          <w:p w:rsidR="00957F02" w:rsidRDefault="00957F02">
            <w:pPr>
              <w:spacing w:after="0"/>
              <w:ind w:left="135"/>
            </w:pPr>
          </w:p>
        </w:tc>
        <w:tc>
          <w:tcPr>
            <w:tcW w:w="0" w:type="auto"/>
            <w:gridSpan w:val="3"/>
            <w:tcMar>
              <w:top w:w="50" w:type="dxa"/>
              <w:left w:w="100" w:type="dxa"/>
            </w:tcMar>
            <w:vAlign w:val="center"/>
          </w:tcPr>
          <w:p w:rsidR="00957F02" w:rsidRDefault="007D0A5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Электронные (цифровые) образовательные ресурсы </w:t>
            </w:r>
          </w:p>
          <w:p w:rsidR="00957F02" w:rsidRDefault="00957F02">
            <w:pPr>
              <w:spacing w:after="0"/>
              <w:ind w:left="135"/>
            </w:pPr>
          </w:p>
        </w:tc>
      </w:tr>
      <w:tr w:rsidR="00957F02">
        <w:trPr>
          <w:trHeight w:val="144"/>
          <w:tblCellSpacing w:w="20" w:type="nil"/>
        </w:trPr>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c>
          <w:tcPr>
            <w:tcW w:w="938"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Всего </w:t>
            </w:r>
          </w:p>
          <w:p w:rsidR="00957F02" w:rsidRDefault="00957F02">
            <w:pPr>
              <w:spacing w:after="0"/>
              <w:ind w:left="135"/>
            </w:pPr>
          </w:p>
        </w:tc>
        <w:tc>
          <w:tcPr>
            <w:tcW w:w="1654"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Контрольные работы </w:t>
            </w:r>
          </w:p>
          <w:p w:rsidR="00957F02" w:rsidRDefault="00957F02">
            <w:pPr>
              <w:spacing w:after="0"/>
              <w:ind w:left="135"/>
            </w:pPr>
          </w:p>
        </w:tc>
        <w:tc>
          <w:tcPr>
            <w:tcW w:w="1744"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Практические работы </w:t>
            </w:r>
          </w:p>
          <w:p w:rsidR="00957F02" w:rsidRDefault="00957F02">
            <w:pPr>
              <w:spacing w:after="0"/>
              <w:ind w:left="135"/>
            </w:pPr>
          </w:p>
        </w:tc>
        <w:tc>
          <w:tcPr>
            <w:tcW w:w="0" w:type="auto"/>
            <w:vMerge/>
            <w:tcBorders>
              <w:top w:val="nil"/>
            </w:tcBorders>
            <w:tcMar>
              <w:top w:w="50" w:type="dxa"/>
              <w:left w:w="100" w:type="dxa"/>
            </w:tcMar>
          </w:tcPr>
          <w:p w:rsidR="00957F02" w:rsidRDefault="00957F02"/>
        </w:tc>
      </w:tr>
      <w:tr w:rsidR="00957F02" w:rsidRPr="006D1A4C">
        <w:trPr>
          <w:trHeight w:val="144"/>
          <w:tblCellSpacing w:w="20" w:type="nil"/>
        </w:trPr>
        <w:tc>
          <w:tcPr>
            <w:tcW w:w="0" w:type="auto"/>
            <w:gridSpan w:val="6"/>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000000"/>
                <w:sz w:val="24"/>
                <w:lang w:val="ru-RU"/>
              </w:rPr>
              <w:t>Раздел 1.</w:t>
            </w:r>
            <w:r w:rsidRPr="00EE20EE">
              <w:rPr>
                <w:rFonts w:ascii="Times New Roman" w:hAnsi="Times New Roman"/>
                <w:color w:val="000000"/>
                <w:sz w:val="24"/>
                <w:lang w:val="ru-RU"/>
              </w:rPr>
              <w:t xml:space="preserve"> </w:t>
            </w:r>
            <w:r w:rsidRPr="00EE20E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E20EE">
              <w:rPr>
                <w:rFonts w:ascii="Times New Roman" w:hAnsi="Times New Roman"/>
                <w:b/>
                <w:color w:val="000000"/>
                <w:sz w:val="24"/>
                <w:lang w:val="ru-RU"/>
              </w:rPr>
              <w:t xml:space="preserve"> — начала ХХ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1.1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1.2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1.3</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EE20EE">
              <w:rPr>
                <w:rFonts w:ascii="Times New Roman" w:hAnsi="Times New Roman"/>
                <w:color w:val="000000"/>
                <w:sz w:val="24"/>
                <w:lang w:val="ru-RU"/>
              </w:rPr>
              <w:t>Коновалов</w:t>
            </w:r>
            <w:proofErr w:type="gramEnd"/>
            <w:r w:rsidRPr="00EE20EE">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1.4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 А. Бунин. Стихотворения (не менее двух по выбору). </w:t>
            </w:r>
            <w:proofErr w:type="gramStart"/>
            <w:r w:rsidRPr="00EE20EE">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EE20E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Н. С. Гумилёв. Стихотворения (не менее трёх по выбору). </w:t>
            </w:r>
            <w:proofErr w:type="gramStart"/>
            <w:r w:rsidRPr="00EE20EE">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2.4</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В. В. Маяковский. Стихотворения (не менее пяти по выбору). </w:t>
            </w:r>
            <w:proofErr w:type="gramStart"/>
            <w:r w:rsidRPr="00EE20EE">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EE20EE">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2.5</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EE20EE">
              <w:rPr>
                <w:rFonts w:ascii="Times New Roman" w:hAnsi="Times New Roman"/>
                <w:color w:val="000000"/>
                <w:sz w:val="24"/>
                <w:lang w:val="ru-RU"/>
              </w:rPr>
              <w:t>.Р</w:t>
            </w:r>
            <w:proofErr w:type="gramEnd"/>
            <w:r w:rsidRPr="00EE20EE">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EE20E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EE20EE">
              <w:rPr>
                <w:rFonts w:ascii="Times New Roman" w:hAnsi="Times New Roman"/>
                <w:color w:val="000000"/>
                <w:sz w:val="24"/>
                <w:lang w:val="ru-RU"/>
              </w:rPr>
              <w:t xml:space="preserve"> </w:t>
            </w:r>
            <w:r>
              <w:rPr>
                <w:rFonts w:ascii="Times New Roman" w:hAnsi="Times New Roman"/>
                <w:color w:val="000000"/>
                <w:sz w:val="24"/>
              </w:rPr>
              <w:t>Dame</w:t>
            </w:r>
            <w:r w:rsidRPr="00EE20EE">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EE20EE">
              <w:rPr>
                <w:rFonts w:ascii="Times New Roman" w:hAnsi="Times New Roman"/>
                <w:color w:val="000000"/>
                <w:sz w:val="24"/>
                <w:lang w:val="ru-RU"/>
              </w:rPr>
              <w:t>слыхал</w:t>
            </w:r>
            <w:proofErr w:type="gramEnd"/>
            <w:r w:rsidRPr="00EE20EE">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EE20EE">
              <w:rPr>
                <w:rFonts w:ascii="Times New Roman" w:hAnsi="Times New Roman"/>
                <w:color w:val="000000"/>
                <w:sz w:val="24"/>
                <w:lang w:val="ru-RU"/>
              </w:rPr>
              <w:t>Уж</w:t>
            </w:r>
            <w:proofErr w:type="gramEnd"/>
            <w:r w:rsidRPr="00EE20EE">
              <w:rPr>
                <w:rFonts w:ascii="Times New Roman" w:hAnsi="Times New Roman"/>
                <w:color w:val="000000"/>
                <w:sz w:val="24"/>
                <w:lang w:val="ru-RU"/>
              </w:rPr>
              <w:t xml:space="preserve"> сколько их упало в эту бездну…», «Расстояние: вёрсты, мили…», «Красною </w:t>
            </w:r>
            <w:r w:rsidRPr="00EE20E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EE20EE">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Е. И. Замятин. Роман «Мы»</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EE20EE">
              <w:rPr>
                <w:rFonts w:ascii="Times New Roman" w:hAnsi="Times New Roman"/>
                <w:color w:val="000000"/>
                <w:sz w:val="24"/>
                <w:lang w:val="ru-RU"/>
              </w:rPr>
              <w:t xml:space="preserve">Например, «Облако, озеро, башня», </w:t>
            </w:r>
            <w:r w:rsidRPr="00EE20EE">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2.15</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EE20EE">
              <w:rPr>
                <w:rFonts w:ascii="Times New Roman" w:hAnsi="Times New Roman"/>
                <w:color w:val="000000"/>
                <w:sz w:val="24"/>
                <w:lang w:val="ru-RU"/>
              </w:rPr>
              <w:t>подо</w:t>
            </w:r>
            <w:proofErr w:type="gramEnd"/>
            <w:r w:rsidRPr="00EE20EE">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EE20EE">
              <w:rPr>
                <w:rFonts w:ascii="Times New Roman" w:hAnsi="Times New Roman"/>
                <w:color w:val="000000"/>
                <w:sz w:val="24"/>
                <w:lang w:val="ru-RU"/>
              </w:rPr>
              <w:t>.«</w:t>
            </w:r>
            <w:proofErr w:type="gramEnd"/>
            <w:r w:rsidRPr="00EE20EE">
              <w:rPr>
                <w:rFonts w:ascii="Times New Roman" w:hAnsi="Times New Roman"/>
                <w:color w:val="000000"/>
                <w:sz w:val="24"/>
                <w:lang w:val="ru-RU"/>
              </w:rPr>
              <w:t xml:space="preserve">Горячий </w:t>
            </w:r>
            <w:r w:rsidRPr="00EE20E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2.19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2.21</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Б. Л. Пастернак. Стихотворения (не менее </w:t>
            </w:r>
            <w:r w:rsidRPr="00EE20EE">
              <w:rPr>
                <w:rFonts w:ascii="Times New Roman" w:hAnsi="Times New Roman"/>
                <w:color w:val="000000"/>
                <w:sz w:val="24"/>
                <w:lang w:val="ru-RU"/>
              </w:rPr>
              <w:lastRenderedPageBreak/>
              <w:t xml:space="preserve">пяти по выбору). Например, «Февраль. </w:t>
            </w:r>
            <w:proofErr w:type="gramStart"/>
            <w:r w:rsidRPr="00EE20EE">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E20EE">
              <w:rPr>
                <w:rFonts w:ascii="Times New Roman" w:hAnsi="Times New Roman"/>
                <w:color w:val="000000"/>
                <w:sz w:val="24"/>
                <w:lang w:val="ru-RU"/>
              </w:rPr>
              <w:t>правда</w:t>
            </w:r>
            <w:proofErr w:type="gramEnd"/>
            <w:r w:rsidRPr="00EE20EE">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EE20EE">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 Г. Распутин. Рассказы и повести (не менее одного произведения по выбору). </w:t>
            </w:r>
            <w:r w:rsidRPr="00EE20E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Н. М. Рубцов. Стихотворения (не менее трёх по выбору). </w:t>
            </w:r>
            <w:proofErr w:type="gramStart"/>
            <w:r w:rsidRPr="00EE20EE">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 А. Бродский. Стихотворения (не менее пяти по выбору). </w:t>
            </w:r>
            <w:proofErr w:type="gramStart"/>
            <w:r w:rsidRPr="00EE20EE">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EE20EE">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2.28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EE20E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57F02" w:rsidRDefault="00957F02"/>
        </w:tc>
      </w:tr>
      <w:tr w:rsidR="00957F02" w:rsidRPr="006D1A4C">
        <w:trPr>
          <w:trHeight w:val="144"/>
          <w:tblCellSpacing w:w="20" w:type="nil"/>
        </w:trPr>
        <w:tc>
          <w:tcPr>
            <w:tcW w:w="0" w:type="auto"/>
            <w:gridSpan w:val="6"/>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000000"/>
                <w:sz w:val="24"/>
                <w:lang w:val="ru-RU"/>
              </w:rPr>
              <w:t>Раздел 3.</w:t>
            </w:r>
            <w:r w:rsidRPr="00EE20EE">
              <w:rPr>
                <w:rFonts w:ascii="Times New Roman" w:hAnsi="Times New Roman"/>
                <w:color w:val="000000"/>
                <w:sz w:val="24"/>
                <w:lang w:val="ru-RU"/>
              </w:rPr>
              <w:t xml:space="preserve"> </w:t>
            </w:r>
            <w:r w:rsidRPr="00EE20E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E20EE">
              <w:rPr>
                <w:rFonts w:ascii="Times New Roman" w:hAnsi="Times New Roman"/>
                <w:b/>
                <w:color w:val="000000"/>
                <w:sz w:val="24"/>
                <w:lang w:val="ru-RU"/>
              </w:rPr>
              <w:t xml:space="preserve"> — начала </w:t>
            </w:r>
            <w:r>
              <w:rPr>
                <w:rFonts w:ascii="Times New Roman" w:hAnsi="Times New Roman"/>
                <w:b/>
                <w:color w:val="000000"/>
                <w:sz w:val="24"/>
              </w:rPr>
              <w:t>XXI</w:t>
            </w:r>
            <w:r w:rsidRPr="00EE20EE">
              <w:rPr>
                <w:rFonts w:ascii="Times New Roman" w:hAnsi="Times New Roman"/>
                <w:b/>
                <w:color w:val="000000"/>
                <w:sz w:val="24"/>
                <w:lang w:val="ru-RU"/>
              </w:rPr>
              <w:t xml:space="preserve">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3.1</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E20EE">
              <w:rPr>
                <w:rFonts w:ascii="Times New Roman" w:hAnsi="Times New Roman"/>
                <w:color w:val="000000"/>
                <w:sz w:val="24"/>
                <w:lang w:val="ru-RU"/>
              </w:rPr>
              <w:t xml:space="preserve"> — начала </w:t>
            </w:r>
            <w:r>
              <w:rPr>
                <w:rFonts w:ascii="Times New Roman" w:hAnsi="Times New Roman"/>
                <w:color w:val="000000"/>
                <w:sz w:val="24"/>
              </w:rPr>
              <w:t>XXI</w:t>
            </w:r>
            <w:r w:rsidRPr="00EE20EE">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EE20EE">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EE20EE">
              <w:rPr>
                <w:rFonts w:ascii="Times New Roman" w:hAnsi="Times New Roman"/>
                <w:color w:val="000000"/>
                <w:sz w:val="24"/>
                <w:lang w:val="ru-RU"/>
              </w:rPr>
              <w:lastRenderedPageBreak/>
              <w:t>Тихон (Шевкунов) «Гибель империи.</w:t>
            </w:r>
            <w:proofErr w:type="gramEnd"/>
            <w:r w:rsidRPr="00EE20EE">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957F02">
            <w:pPr>
              <w:spacing w:after="0"/>
              <w:ind w:left="135"/>
            </w:pP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7F02" w:rsidRDefault="00957F02"/>
        </w:tc>
      </w:tr>
      <w:tr w:rsidR="00957F02" w:rsidRPr="006D1A4C">
        <w:trPr>
          <w:trHeight w:val="144"/>
          <w:tblCellSpacing w:w="20" w:type="nil"/>
        </w:trPr>
        <w:tc>
          <w:tcPr>
            <w:tcW w:w="0" w:type="auto"/>
            <w:gridSpan w:val="6"/>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000000"/>
                <w:sz w:val="24"/>
                <w:lang w:val="ru-RU"/>
              </w:rPr>
              <w:t>Раздел 4.</w:t>
            </w:r>
            <w:r w:rsidRPr="00EE20EE">
              <w:rPr>
                <w:rFonts w:ascii="Times New Roman" w:hAnsi="Times New Roman"/>
                <w:color w:val="000000"/>
                <w:sz w:val="24"/>
                <w:lang w:val="ru-RU"/>
              </w:rPr>
              <w:t xml:space="preserve"> </w:t>
            </w:r>
            <w:r w:rsidRPr="00EE20E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E20EE">
              <w:rPr>
                <w:rFonts w:ascii="Times New Roman" w:hAnsi="Times New Roman"/>
                <w:b/>
                <w:color w:val="000000"/>
                <w:sz w:val="24"/>
                <w:lang w:val="ru-RU"/>
              </w:rPr>
              <w:t xml:space="preserve"> — начала </w:t>
            </w:r>
            <w:r>
              <w:rPr>
                <w:rFonts w:ascii="Times New Roman" w:hAnsi="Times New Roman"/>
                <w:b/>
                <w:color w:val="000000"/>
                <w:sz w:val="24"/>
              </w:rPr>
              <w:t>XXI</w:t>
            </w:r>
            <w:r w:rsidRPr="00EE20EE">
              <w:rPr>
                <w:rFonts w:ascii="Times New Roman" w:hAnsi="Times New Roman"/>
                <w:b/>
                <w:color w:val="000000"/>
                <w:sz w:val="24"/>
                <w:lang w:val="ru-RU"/>
              </w:rPr>
              <w:t xml:space="preserve">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4.1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E20EE">
              <w:rPr>
                <w:rFonts w:ascii="Times New Roman" w:hAnsi="Times New Roman"/>
                <w:color w:val="000000"/>
                <w:sz w:val="24"/>
                <w:lang w:val="ru-RU"/>
              </w:rPr>
              <w:t xml:space="preserve"> — начала </w:t>
            </w:r>
            <w:r>
              <w:rPr>
                <w:rFonts w:ascii="Times New Roman" w:hAnsi="Times New Roman"/>
                <w:color w:val="000000"/>
                <w:sz w:val="24"/>
              </w:rPr>
              <w:t>XXI</w:t>
            </w:r>
            <w:r w:rsidRPr="00EE20EE">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957F02">
            <w:pPr>
              <w:spacing w:after="0"/>
              <w:ind w:left="135"/>
            </w:pP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7F02" w:rsidRDefault="00957F02"/>
        </w:tc>
      </w:tr>
      <w:tr w:rsidR="00957F02" w:rsidRPr="006D1A4C">
        <w:trPr>
          <w:trHeight w:val="144"/>
          <w:tblCellSpacing w:w="20" w:type="nil"/>
        </w:trPr>
        <w:tc>
          <w:tcPr>
            <w:tcW w:w="0" w:type="auto"/>
            <w:gridSpan w:val="6"/>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000000"/>
                <w:sz w:val="24"/>
                <w:lang w:val="ru-RU"/>
              </w:rPr>
              <w:t>Раздел 5.</w:t>
            </w:r>
            <w:r w:rsidRPr="00EE20EE">
              <w:rPr>
                <w:rFonts w:ascii="Times New Roman" w:hAnsi="Times New Roman"/>
                <w:color w:val="000000"/>
                <w:sz w:val="24"/>
                <w:lang w:val="ru-RU"/>
              </w:rPr>
              <w:t xml:space="preserve"> </w:t>
            </w:r>
            <w:r w:rsidRPr="00EE20E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E20EE">
              <w:rPr>
                <w:rFonts w:ascii="Times New Roman" w:hAnsi="Times New Roman"/>
                <w:b/>
                <w:color w:val="000000"/>
                <w:sz w:val="24"/>
                <w:lang w:val="ru-RU"/>
              </w:rPr>
              <w:t xml:space="preserve"> века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5.1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E20EE">
              <w:rPr>
                <w:rFonts w:ascii="Times New Roman" w:hAnsi="Times New Roman"/>
                <w:color w:val="000000"/>
                <w:sz w:val="24"/>
                <w:lang w:val="ru-RU"/>
              </w:rPr>
              <w:t xml:space="preserve"> века. Пьесы (произведение одного из драматургов по выбору). </w:t>
            </w:r>
            <w:proofErr w:type="gramStart"/>
            <w:r w:rsidRPr="00EE20EE">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957F02">
            <w:pPr>
              <w:spacing w:after="0"/>
              <w:ind w:left="135"/>
            </w:pP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6.1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6"/>
            <w:tcMar>
              <w:top w:w="50" w:type="dxa"/>
              <w:left w:w="100" w:type="dxa"/>
            </w:tcMar>
            <w:vAlign w:val="center"/>
          </w:tcPr>
          <w:p w:rsidR="00957F02" w:rsidRDefault="007D0A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7.1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E20EE">
              <w:rPr>
                <w:rFonts w:ascii="Times New Roman" w:hAnsi="Times New Roman"/>
                <w:color w:val="000000"/>
                <w:sz w:val="24"/>
                <w:lang w:val="ru-RU"/>
              </w:rPr>
              <w:t xml:space="preserve"> века (не менее двух произведений по выбору). </w:t>
            </w:r>
            <w:proofErr w:type="gramStart"/>
            <w:r w:rsidRPr="00EE20EE">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t>7.2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E20E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EE20EE">
              <w:rPr>
                <w:rFonts w:ascii="Times New Roman" w:hAnsi="Times New Roman"/>
                <w:color w:val="000000"/>
                <w:sz w:val="24"/>
                <w:lang w:val="ru-RU"/>
              </w:rPr>
              <w:t>. </w:t>
            </w:r>
            <w:r>
              <w:rPr>
                <w:rFonts w:ascii="Times New Roman" w:hAnsi="Times New Roman"/>
                <w:color w:val="000000"/>
                <w:sz w:val="24"/>
              </w:rPr>
              <w:t>M</w:t>
            </w:r>
            <w:r w:rsidRPr="00EE20E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570" w:type="dxa"/>
            <w:tcMar>
              <w:top w:w="50" w:type="dxa"/>
              <w:left w:w="100" w:type="dxa"/>
            </w:tcMar>
            <w:vAlign w:val="center"/>
          </w:tcPr>
          <w:p w:rsidR="00957F02" w:rsidRDefault="007D0A5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E20EE">
              <w:rPr>
                <w:rFonts w:ascii="Times New Roman" w:hAnsi="Times New Roman"/>
                <w:color w:val="000000"/>
                <w:sz w:val="24"/>
                <w:lang w:val="ru-RU"/>
              </w:rPr>
              <w:t xml:space="preserve"> века (одно произведение по выбору). </w:t>
            </w:r>
            <w:proofErr w:type="gramStart"/>
            <w:r w:rsidRPr="00EE20EE">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7F02" w:rsidRDefault="00957F02"/>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Default="007D0A5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57F02" w:rsidRDefault="00957F02">
            <w:pPr>
              <w:spacing w:after="0"/>
              <w:ind w:left="135"/>
              <w:jc w:val="center"/>
            </w:pPr>
          </w:p>
        </w:tc>
        <w:tc>
          <w:tcPr>
            <w:tcW w:w="1744" w:type="dxa"/>
            <w:tcMar>
              <w:top w:w="50" w:type="dxa"/>
              <w:left w:w="100" w:type="dxa"/>
            </w:tcMar>
            <w:vAlign w:val="center"/>
          </w:tcPr>
          <w:p w:rsidR="00957F02" w:rsidRDefault="00957F02">
            <w:pPr>
              <w:spacing w:after="0"/>
              <w:ind w:left="135"/>
              <w:jc w:val="center"/>
            </w:pPr>
          </w:p>
        </w:tc>
        <w:tc>
          <w:tcPr>
            <w:tcW w:w="2536"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w:t>
            </w:r>
          </w:p>
        </w:tc>
      </w:tr>
      <w:tr w:rsidR="00957F02">
        <w:trPr>
          <w:trHeight w:val="144"/>
          <w:tblCellSpacing w:w="20" w:type="nil"/>
        </w:trPr>
        <w:tc>
          <w:tcPr>
            <w:tcW w:w="0" w:type="auto"/>
            <w:gridSpan w:val="2"/>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57F02" w:rsidRDefault="00957F02"/>
        </w:tc>
      </w:tr>
    </w:tbl>
    <w:p w:rsidR="00957F02" w:rsidRDefault="00957F02">
      <w:pPr>
        <w:sectPr w:rsidR="00957F02">
          <w:pgSz w:w="16383" w:h="11906" w:orient="landscape"/>
          <w:pgMar w:top="1134" w:right="850" w:bottom="1134" w:left="1701" w:header="720" w:footer="720" w:gutter="0"/>
          <w:cols w:space="720"/>
        </w:sectPr>
      </w:pPr>
    </w:p>
    <w:p w:rsidR="00957F02" w:rsidRDefault="007D0A5F">
      <w:pPr>
        <w:spacing w:after="0"/>
        <w:ind w:left="120"/>
      </w:pPr>
      <w:bookmarkStart w:id="65" w:name="block-50264503"/>
      <w:bookmarkEnd w:id="64"/>
      <w:r>
        <w:rPr>
          <w:rFonts w:ascii="Times New Roman" w:hAnsi="Times New Roman"/>
          <w:b/>
          <w:color w:val="000000"/>
          <w:sz w:val="28"/>
        </w:rPr>
        <w:lastRenderedPageBreak/>
        <w:t xml:space="preserve">ПОУРОЧНОЕ ПЛАНИРОВАНИЕ </w:t>
      </w:r>
    </w:p>
    <w:p w:rsidR="00957F02" w:rsidRDefault="007D0A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957F02">
        <w:trPr>
          <w:trHeight w:val="144"/>
          <w:tblCellSpacing w:w="20" w:type="nil"/>
        </w:trPr>
        <w:tc>
          <w:tcPr>
            <w:tcW w:w="458"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 п/п </w:t>
            </w:r>
          </w:p>
          <w:p w:rsidR="00957F02" w:rsidRDefault="00957F02">
            <w:pPr>
              <w:spacing w:after="0"/>
              <w:ind w:left="135"/>
            </w:pPr>
          </w:p>
        </w:tc>
        <w:tc>
          <w:tcPr>
            <w:tcW w:w="3256"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Тема урока </w:t>
            </w:r>
          </w:p>
          <w:p w:rsidR="00957F02" w:rsidRDefault="00957F02">
            <w:pPr>
              <w:spacing w:after="0"/>
              <w:ind w:left="135"/>
            </w:pPr>
          </w:p>
        </w:tc>
        <w:tc>
          <w:tcPr>
            <w:tcW w:w="0" w:type="auto"/>
            <w:gridSpan w:val="3"/>
            <w:tcMar>
              <w:top w:w="50" w:type="dxa"/>
              <w:left w:w="100" w:type="dxa"/>
            </w:tcMar>
            <w:vAlign w:val="center"/>
          </w:tcPr>
          <w:p w:rsidR="00957F02" w:rsidRDefault="007D0A5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Дата изучения </w:t>
            </w:r>
          </w:p>
          <w:p w:rsidR="00957F02" w:rsidRDefault="00957F02">
            <w:pPr>
              <w:spacing w:after="0"/>
              <w:ind w:left="135"/>
            </w:pPr>
          </w:p>
        </w:tc>
        <w:tc>
          <w:tcPr>
            <w:tcW w:w="1948"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Электронные цифровые образовательные ресурсы </w:t>
            </w:r>
          </w:p>
          <w:p w:rsidR="00957F02" w:rsidRDefault="00957F02">
            <w:pPr>
              <w:spacing w:after="0"/>
              <w:ind w:left="135"/>
            </w:pPr>
          </w:p>
        </w:tc>
      </w:tr>
      <w:tr w:rsidR="00957F02">
        <w:trPr>
          <w:trHeight w:val="144"/>
          <w:tblCellSpacing w:w="20" w:type="nil"/>
        </w:trPr>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c>
          <w:tcPr>
            <w:tcW w:w="805"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Всего </w:t>
            </w:r>
          </w:p>
          <w:p w:rsidR="00957F02" w:rsidRDefault="00957F02">
            <w:pPr>
              <w:spacing w:after="0"/>
              <w:ind w:left="135"/>
            </w:pPr>
          </w:p>
        </w:tc>
        <w:tc>
          <w:tcPr>
            <w:tcW w:w="1499"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Контрольные работы </w:t>
            </w:r>
          </w:p>
          <w:p w:rsidR="00957F02" w:rsidRDefault="00957F02">
            <w:pPr>
              <w:spacing w:after="0"/>
              <w:ind w:left="135"/>
            </w:pPr>
          </w:p>
        </w:tc>
        <w:tc>
          <w:tcPr>
            <w:tcW w:w="1600"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Практические работы </w:t>
            </w:r>
          </w:p>
          <w:p w:rsidR="00957F02" w:rsidRDefault="00957F02">
            <w:pPr>
              <w:spacing w:after="0"/>
              <w:ind w:left="135"/>
            </w:pPr>
          </w:p>
        </w:tc>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EE20EE">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957F02">
            <w:pPr>
              <w:spacing w:after="0"/>
              <w:ind w:left="135"/>
            </w:pP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Введение в курс литературы второй </w:t>
            </w:r>
            <w:r w:rsidRPr="00EE20EE">
              <w:rPr>
                <w:rFonts w:ascii="Times New Roman" w:hAnsi="Times New Roman"/>
                <w:color w:val="000000"/>
                <w:sz w:val="24"/>
                <w:lang w:val="ru-RU"/>
              </w:rPr>
              <w:lastRenderedPageBreak/>
              <w:t xml:space="preserve">половины </w:t>
            </w:r>
            <w:proofErr w:type="gramStart"/>
            <w:r w:rsidRPr="00EE20EE">
              <w:rPr>
                <w:rFonts w:ascii="Times New Roman" w:hAnsi="Times New Roman"/>
                <w:color w:val="000000"/>
                <w:sz w:val="24"/>
                <w:lang w:val="ru-RU"/>
              </w:rPr>
              <w:t>Х</w:t>
            </w:r>
            <w:proofErr w:type="gramEnd"/>
            <w:r>
              <w:rPr>
                <w:rFonts w:ascii="Times New Roman" w:hAnsi="Times New Roman"/>
                <w:color w:val="000000"/>
                <w:sz w:val="24"/>
              </w:rPr>
              <w:t>IX</w:t>
            </w:r>
            <w:r w:rsidRPr="00EE20E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Подготовка к домашнему сочинению по пьесе </w:t>
            </w:r>
            <w:r w:rsidRPr="00EE20EE">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21</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24</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29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39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40</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Система образов романа "</w:t>
            </w:r>
            <w:proofErr w:type="gramStart"/>
            <w:r w:rsidRPr="00EE20EE">
              <w:rPr>
                <w:rFonts w:ascii="Times New Roman" w:hAnsi="Times New Roman"/>
                <w:color w:val="000000"/>
                <w:sz w:val="24"/>
                <w:lang w:val="ru-RU"/>
              </w:rPr>
              <w:t>Дворянское</w:t>
            </w:r>
            <w:proofErr w:type="gramEnd"/>
            <w:r w:rsidRPr="00EE20EE">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Подготовка к домашнему сочинению по роману </w:t>
            </w:r>
            <w:r w:rsidRPr="00EE20EE">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49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58</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59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69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Основные темы, мотивы и образы поэзии </w:t>
            </w:r>
            <w:r w:rsidRPr="00EE20EE">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EE20EE">
              <w:rPr>
                <w:rFonts w:ascii="Times New Roman" w:hAnsi="Times New Roman"/>
                <w:color w:val="000000"/>
                <w:sz w:val="24"/>
                <w:lang w:val="ru-RU"/>
              </w:rPr>
              <w:t>-</w:t>
            </w:r>
            <w:r>
              <w:rPr>
                <w:rFonts w:ascii="Times New Roman" w:hAnsi="Times New Roman"/>
                <w:color w:val="000000"/>
                <w:sz w:val="24"/>
              </w:rPr>
              <w:t>vous</w:t>
            </w:r>
            <w:r w:rsidRPr="00EE20E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79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Тема народа и власти. Смысл финала </w:t>
            </w:r>
            <w:r w:rsidRPr="00EE20EE">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89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957F02" w:rsidRPr="00EE20EE" w:rsidRDefault="007D0A5F">
            <w:pPr>
              <w:spacing w:after="0"/>
              <w:ind w:left="135"/>
              <w:rPr>
                <w:lang w:val="ru-RU"/>
              </w:rPr>
            </w:pPr>
            <w:proofErr w:type="gramStart"/>
            <w:r w:rsidRPr="00EE20EE">
              <w:rPr>
                <w:rFonts w:ascii="Times New Roman" w:hAnsi="Times New Roman"/>
                <w:color w:val="000000"/>
                <w:sz w:val="24"/>
                <w:lang w:val="ru-RU"/>
              </w:rPr>
              <w:t>Униженные</w:t>
            </w:r>
            <w:proofErr w:type="gramEnd"/>
            <w:r w:rsidRPr="00EE20EE">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99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957F02" w:rsidRDefault="007D0A5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На пути к "Войне и миру". </w:t>
            </w:r>
            <w:proofErr w:type="gramStart"/>
            <w:r w:rsidRPr="00EE20EE">
              <w:rPr>
                <w:rFonts w:ascii="Times New Roman" w:hAnsi="Times New Roman"/>
                <w:color w:val="000000"/>
                <w:sz w:val="24"/>
                <w:lang w:val="ru-RU"/>
              </w:rPr>
              <w:t>Правда</w:t>
            </w:r>
            <w:proofErr w:type="gramEnd"/>
            <w:r w:rsidRPr="00EE20EE">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109</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115</w:t>
            </w:r>
          </w:p>
        </w:tc>
        <w:tc>
          <w:tcPr>
            <w:tcW w:w="3256" w:type="dxa"/>
            <w:tcMar>
              <w:top w:w="50" w:type="dxa"/>
              <w:left w:w="100" w:type="dxa"/>
            </w:tcMar>
            <w:vAlign w:val="center"/>
          </w:tcPr>
          <w:p w:rsidR="00957F02" w:rsidRDefault="007D0A5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118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Бородинское сражение как идейно-композиционный центр романа «Война и </w:t>
            </w:r>
            <w:r w:rsidRPr="00EE20EE">
              <w:rPr>
                <w:rFonts w:ascii="Times New Roman" w:hAnsi="Times New Roman"/>
                <w:color w:val="000000"/>
                <w:sz w:val="24"/>
                <w:lang w:val="ru-RU"/>
              </w:rPr>
              <w:lastRenderedPageBreak/>
              <w:t>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121</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123</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129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Поиски идеала и проблема </w:t>
            </w:r>
            <w:r w:rsidRPr="00EE20EE">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139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142</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Проблематика пьесы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149</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155</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Литература народов России. Страницы </w:t>
            </w:r>
            <w:r w:rsidRPr="00EE20EE">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157</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158</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159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161</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162</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164</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EE20EE">
              <w:rPr>
                <w:rFonts w:ascii="Times New Roman" w:hAnsi="Times New Roman"/>
                <w:color w:val="000000"/>
                <w:sz w:val="24"/>
                <w:lang w:val="ru-RU"/>
              </w:rPr>
              <w:t>кт в пр</w:t>
            </w:r>
            <w:proofErr w:type="gramEnd"/>
            <w:r w:rsidRPr="00EE20EE">
              <w:rPr>
                <w:rFonts w:ascii="Times New Roman" w:hAnsi="Times New Roman"/>
                <w:color w:val="000000"/>
                <w:sz w:val="24"/>
                <w:lang w:val="ru-RU"/>
              </w:rPr>
              <w:t>оизведении</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165</w:t>
            </w:r>
          </w:p>
        </w:tc>
        <w:tc>
          <w:tcPr>
            <w:tcW w:w="3256"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166</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167</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168</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169</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Х века</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58" w:type="dxa"/>
            <w:tcMar>
              <w:top w:w="50" w:type="dxa"/>
              <w:left w:w="100" w:type="dxa"/>
            </w:tcMar>
            <w:vAlign w:val="center"/>
          </w:tcPr>
          <w:p w:rsidR="00957F02" w:rsidRDefault="007D0A5F">
            <w:pPr>
              <w:spacing w:after="0"/>
            </w:pPr>
            <w:r>
              <w:rPr>
                <w:rFonts w:ascii="Times New Roman" w:hAnsi="Times New Roman"/>
                <w:color w:val="000000"/>
                <w:sz w:val="24"/>
              </w:rPr>
              <w:t>170</w:t>
            </w:r>
          </w:p>
        </w:tc>
        <w:tc>
          <w:tcPr>
            <w:tcW w:w="3256"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57F02" w:rsidRDefault="00957F02">
            <w:pPr>
              <w:spacing w:after="0"/>
              <w:ind w:left="135"/>
              <w:jc w:val="center"/>
            </w:pPr>
          </w:p>
        </w:tc>
        <w:tc>
          <w:tcPr>
            <w:tcW w:w="1600" w:type="dxa"/>
            <w:tcMar>
              <w:top w:w="50" w:type="dxa"/>
              <w:left w:w="100" w:type="dxa"/>
            </w:tcMar>
            <w:vAlign w:val="center"/>
          </w:tcPr>
          <w:p w:rsidR="00957F02" w:rsidRDefault="00957F02">
            <w:pPr>
              <w:spacing w:after="0"/>
              <w:ind w:left="135"/>
              <w:jc w:val="center"/>
            </w:pPr>
          </w:p>
        </w:tc>
        <w:tc>
          <w:tcPr>
            <w:tcW w:w="1131" w:type="dxa"/>
            <w:tcMar>
              <w:top w:w="50" w:type="dxa"/>
              <w:left w:w="100" w:type="dxa"/>
            </w:tcMar>
            <w:vAlign w:val="center"/>
          </w:tcPr>
          <w:p w:rsidR="00957F02" w:rsidRDefault="00957F02">
            <w:pPr>
              <w:spacing w:after="0"/>
              <w:ind w:left="135"/>
            </w:pPr>
          </w:p>
        </w:tc>
        <w:tc>
          <w:tcPr>
            <w:tcW w:w="1948"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0" w:type="auto"/>
            <w:gridSpan w:val="2"/>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ОБЩЕЕ КОЛИЧЕСТВО ЧАСОВ ПО </w:t>
            </w:r>
            <w:r w:rsidRPr="00EE20EE">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7F02" w:rsidRDefault="00957F02"/>
        </w:tc>
      </w:tr>
    </w:tbl>
    <w:p w:rsidR="00957F02" w:rsidRDefault="00957F02">
      <w:pPr>
        <w:sectPr w:rsidR="00957F02">
          <w:pgSz w:w="16383" w:h="11906" w:orient="landscape"/>
          <w:pgMar w:top="1134" w:right="850" w:bottom="1134" w:left="1701" w:header="720" w:footer="720" w:gutter="0"/>
          <w:cols w:space="720"/>
        </w:sectPr>
      </w:pPr>
    </w:p>
    <w:p w:rsidR="00957F02" w:rsidRDefault="007D0A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957F02">
        <w:trPr>
          <w:trHeight w:val="144"/>
          <w:tblCellSpacing w:w="20" w:type="nil"/>
        </w:trPr>
        <w:tc>
          <w:tcPr>
            <w:tcW w:w="443"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 п/п </w:t>
            </w:r>
          </w:p>
          <w:p w:rsidR="00957F02" w:rsidRDefault="00957F02">
            <w:pPr>
              <w:spacing w:after="0"/>
              <w:ind w:left="135"/>
            </w:pPr>
          </w:p>
        </w:tc>
        <w:tc>
          <w:tcPr>
            <w:tcW w:w="3520"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Тема урока </w:t>
            </w:r>
          </w:p>
          <w:p w:rsidR="00957F02" w:rsidRDefault="00957F02">
            <w:pPr>
              <w:spacing w:after="0"/>
              <w:ind w:left="135"/>
            </w:pPr>
          </w:p>
        </w:tc>
        <w:tc>
          <w:tcPr>
            <w:tcW w:w="0" w:type="auto"/>
            <w:gridSpan w:val="3"/>
            <w:tcMar>
              <w:top w:w="50" w:type="dxa"/>
              <w:left w:w="100" w:type="dxa"/>
            </w:tcMar>
            <w:vAlign w:val="center"/>
          </w:tcPr>
          <w:p w:rsidR="00957F02" w:rsidRDefault="007D0A5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Дата изучения </w:t>
            </w:r>
          </w:p>
          <w:p w:rsidR="00957F02" w:rsidRDefault="00957F02">
            <w:pPr>
              <w:spacing w:after="0"/>
              <w:ind w:left="135"/>
            </w:pPr>
          </w:p>
        </w:tc>
        <w:tc>
          <w:tcPr>
            <w:tcW w:w="1914" w:type="dxa"/>
            <w:vMerge w:val="restart"/>
            <w:tcMar>
              <w:top w:w="50" w:type="dxa"/>
              <w:left w:w="100" w:type="dxa"/>
            </w:tcMar>
            <w:vAlign w:val="center"/>
          </w:tcPr>
          <w:p w:rsidR="00957F02" w:rsidRDefault="007D0A5F">
            <w:pPr>
              <w:spacing w:after="0"/>
              <w:ind w:left="135"/>
            </w:pPr>
            <w:r>
              <w:rPr>
                <w:rFonts w:ascii="Times New Roman" w:hAnsi="Times New Roman"/>
                <w:b/>
                <w:color w:val="000000"/>
                <w:sz w:val="24"/>
              </w:rPr>
              <w:t xml:space="preserve">Электронные цифровые образовательные ресурсы </w:t>
            </w:r>
          </w:p>
          <w:p w:rsidR="00957F02" w:rsidRDefault="00957F02">
            <w:pPr>
              <w:spacing w:after="0"/>
              <w:ind w:left="135"/>
            </w:pPr>
          </w:p>
        </w:tc>
      </w:tr>
      <w:tr w:rsidR="00957F02">
        <w:trPr>
          <w:trHeight w:val="144"/>
          <w:tblCellSpacing w:w="20" w:type="nil"/>
        </w:trPr>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c>
          <w:tcPr>
            <w:tcW w:w="777"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Всего </w:t>
            </w:r>
          </w:p>
          <w:p w:rsidR="00957F02" w:rsidRDefault="00957F02">
            <w:pPr>
              <w:spacing w:after="0"/>
              <w:ind w:left="135"/>
            </w:pPr>
          </w:p>
        </w:tc>
        <w:tc>
          <w:tcPr>
            <w:tcW w:w="1466"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Контрольные работы </w:t>
            </w:r>
          </w:p>
          <w:p w:rsidR="00957F02" w:rsidRDefault="00957F02">
            <w:pPr>
              <w:spacing w:after="0"/>
              <w:ind w:left="135"/>
            </w:pPr>
          </w:p>
        </w:tc>
        <w:tc>
          <w:tcPr>
            <w:tcW w:w="1569" w:type="dxa"/>
            <w:tcMar>
              <w:top w:w="50" w:type="dxa"/>
              <w:left w:w="100" w:type="dxa"/>
            </w:tcMar>
            <w:vAlign w:val="center"/>
          </w:tcPr>
          <w:p w:rsidR="00957F02" w:rsidRDefault="007D0A5F">
            <w:pPr>
              <w:spacing w:after="0"/>
              <w:ind w:left="135"/>
            </w:pPr>
            <w:r>
              <w:rPr>
                <w:rFonts w:ascii="Times New Roman" w:hAnsi="Times New Roman"/>
                <w:b/>
                <w:color w:val="000000"/>
                <w:sz w:val="24"/>
              </w:rPr>
              <w:t xml:space="preserve">Практические работы </w:t>
            </w:r>
          </w:p>
          <w:p w:rsidR="00957F02" w:rsidRDefault="00957F02">
            <w:pPr>
              <w:spacing w:after="0"/>
              <w:ind w:left="135"/>
            </w:pPr>
          </w:p>
        </w:tc>
        <w:tc>
          <w:tcPr>
            <w:tcW w:w="0" w:type="auto"/>
            <w:vMerge/>
            <w:tcBorders>
              <w:top w:val="nil"/>
            </w:tcBorders>
            <w:tcMar>
              <w:top w:w="50" w:type="dxa"/>
              <w:left w:w="100" w:type="dxa"/>
            </w:tcMar>
          </w:tcPr>
          <w:p w:rsidR="00957F02" w:rsidRDefault="00957F02"/>
        </w:tc>
        <w:tc>
          <w:tcPr>
            <w:tcW w:w="0" w:type="auto"/>
            <w:vMerge/>
            <w:tcBorders>
              <w:top w:val="nil"/>
            </w:tcBorders>
            <w:tcMar>
              <w:top w:w="50" w:type="dxa"/>
              <w:left w:w="100" w:type="dxa"/>
            </w:tcMar>
          </w:tcPr>
          <w:p w:rsidR="00957F02" w:rsidRDefault="00957F02"/>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Тема рока в произведениях Л. Н. </w:t>
            </w:r>
            <w:r w:rsidRPr="00EE20EE">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EE20EE">
              <w:rPr>
                <w:rFonts w:ascii="Times New Roman" w:hAnsi="Times New Roman"/>
                <w:color w:val="000000"/>
                <w:sz w:val="24"/>
                <w:lang w:val="ru-RU"/>
              </w:rPr>
              <w:t>суровая</w:t>
            </w:r>
            <w:proofErr w:type="gramEnd"/>
            <w:r w:rsidRPr="00EE20EE">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Новаторство Горьког</w:t>
            </w:r>
            <w:proofErr w:type="gramStart"/>
            <w:r w:rsidRPr="00EE20EE">
              <w:rPr>
                <w:rFonts w:ascii="Times New Roman" w:hAnsi="Times New Roman"/>
                <w:color w:val="000000"/>
                <w:sz w:val="24"/>
                <w:lang w:val="ru-RU"/>
              </w:rPr>
              <w:t>о-</w:t>
            </w:r>
            <w:proofErr w:type="gramEnd"/>
            <w:r w:rsidRPr="00EE20EE">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Серебряный век русской литературы</w:t>
            </w:r>
            <w:proofErr w:type="gramStart"/>
            <w:r w:rsidRPr="00EE20EE">
              <w:rPr>
                <w:rFonts w:ascii="Times New Roman" w:hAnsi="Times New Roman"/>
                <w:color w:val="000000"/>
                <w:sz w:val="24"/>
                <w:lang w:val="ru-RU"/>
              </w:rPr>
              <w:t>.Э</w:t>
            </w:r>
            <w:proofErr w:type="gramEnd"/>
            <w:r w:rsidRPr="00EE20EE">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17</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Поэтика «остывших» усадеб и лирических воспоминаний в </w:t>
            </w:r>
            <w:r w:rsidRPr="00EE20EE">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29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37</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39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46</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49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EE20EE">
              <w:rPr>
                <w:rFonts w:ascii="Times New Roman" w:hAnsi="Times New Roman"/>
                <w:color w:val="000000"/>
                <w:sz w:val="24"/>
                <w:lang w:val="ru-RU"/>
              </w:rPr>
              <w:lastRenderedPageBreak/>
              <w:t>поэзии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59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64</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68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«Мы»: черты антиутопии как жанра. Язык и тип сознания граждан Единого </w:t>
            </w:r>
            <w:r w:rsidRPr="00EE20EE">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72</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Трагедия целого народа и судьба одного человека</w:t>
            </w:r>
            <w:proofErr w:type="gramStart"/>
            <w:r w:rsidRPr="00EE20EE">
              <w:rPr>
                <w:rFonts w:ascii="Times New Roman" w:hAnsi="Times New Roman"/>
                <w:color w:val="000000"/>
                <w:sz w:val="24"/>
                <w:lang w:val="ru-RU"/>
              </w:rPr>
              <w:t>.П</w:t>
            </w:r>
            <w:proofErr w:type="gramEnd"/>
            <w:r w:rsidRPr="00EE20EE">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77</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Роль пейзажа в произведении «Тихий </w:t>
            </w:r>
            <w:r w:rsidRPr="00EE20EE">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79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80</w:t>
            </w:r>
          </w:p>
        </w:tc>
        <w:tc>
          <w:tcPr>
            <w:tcW w:w="3520" w:type="dxa"/>
            <w:tcMar>
              <w:top w:w="50" w:type="dxa"/>
              <w:left w:w="100" w:type="dxa"/>
            </w:tcMar>
            <w:vAlign w:val="center"/>
          </w:tcPr>
          <w:p w:rsidR="00957F02" w:rsidRPr="00EE20EE" w:rsidRDefault="007D0A5F">
            <w:pPr>
              <w:spacing w:after="0"/>
              <w:ind w:left="135"/>
              <w:rPr>
                <w:lang w:val="ru-RU"/>
              </w:rPr>
            </w:pPr>
            <w:proofErr w:type="gramStart"/>
            <w:r w:rsidRPr="00EE20EE">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82</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Система персонажей в романе «Белая </w:t>
            </w:r>
            <w:r w:rsidRPr="00EE20EE">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Жизненная правда и символизм в произведениях М. А. Булгакова</w:t>
            </w:r>
            <w:proofErr w:type="gramStart"/>
            <w:r w:rsidRPr="00EE20EE">
              <w:rPr>
                <w:rFonts w:ascii="Times New Roman" w:hAnsi="Times New Roman"/>
                <w:color w:val="000000"/>
                <w:sz w:val="24"/>
                <w:lang w:val="ru-RU"/>
              </w:rPr>
              <w:t>.</w:t>
            </w:r>
            <w:proofErr w:type="gramEnd"/>
            <w:r w:rsidRPr="00EE20EE">
              <w:rPr>
                <w:rFonts w:ascii="Times New Roman" w:hAnsi="Times New Roman"/>
                <w:color w:val="000000"/>
                <w:sz w:val="24"/>
                <w:lang w:val="ru-RU"/>
              </w:rPr>
              <w:t xml:space="preserve"> (</w:t>
            </w:r>
            <w:proofErr w:type="gramStart"/>
            <w:r w:rsidRPr="00EE20EE">
              <w:rPr>
                <w:rFonts w:ascii="Times New Roman" w:hAnsi="Times New Roman"/>
                <w:color w:val="000000"/>
                <w:sz w:val="24"/>
                <w:lang w:val="ru-RU"/>
              </w:rPr>
              <w:t>о</w:t>
            </w:r>
            <w:proofErr w:type="gramEnd"/>
            <w:r w:rsidRPr="00EE20EE">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89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90</w:t>
            </w:r>
          </w:p>
        </w:tc>
        <w:tc>
          <w:tcPr>
            <w:tcW w:w="3520" w:type="dxa"/>
            <w:tcMar>
              <w:top w:w="50" w:type="dxa"/>
              <w:left w:w="100" w:type="dxa"/>
            </w:tcMar>
            <w:vAlign w:val="center"/>
          </w:tcPr>
          <w:p w:rsidR="00957F02" w:rsidRDefault="007D0A5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Подготовка </w:t>
            </w:r>
            <w:r w:rsidRPr="00EE20EE">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Поэма «По праву памяти». Тема памяти</w:t>
            </w:r>
            <w:proofErr w:type="gramStart"/>
            <w:r w:rsidRPr="00EE20EE">
              <w:rPr>
                <w:rFonts w:ascii="Times New Roman" w:hAnsi="Times New Roman"/>
                <w:color w:val="000000"/>
                <w:sz w:val="24"/>
                <w:lang w:val="ru-RU"/>
              </w:rPr>
              <w:t xml:space="preserve"> .</w:t>
            </w:r>
            <w:proofErr w:type="gramEnd"/>
            <w:r w:rsidRPr="00EE20EE">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99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100</w:t>
            </w:r>
          </w:p>
        </w:tc>
        <w:tc>
          <w:tcPr>
            <w:tcW w:w="3520" w:type="dxa"/>
            <w:tcMar>
              <w:top w:w="50" w:type="dxa"/>
              <w:left w:w="100" w:type="dxa"/>
            </w:tcMar>
            <w:vAlign w:val="center"/>
          </w:tcPr>
          <w:p w:rsidR="00957F02" w:rsidRDefault="007D0A5F">
            <w:pPr>
              <w:spacing w:after="0"/>
              <w:ind w:left="135"/>
            </w:pPr>
            <w:proofErr w:type="gramStart"/>
            <w:r w:rsidRPr="00EE20EE">
              <w:rPr>
                <w:rFonts w:ascii="Times New Roman" w:hAnsi="Times New Roman"/>
                <w:color w:val="000000"/>
                <w:sz w:val="24"/>
                <w:lang w:val="ru-RU"/>
              </w:rPr>
              <w:t>Историческая</w:t>
            </w:r>
            <w:proofErr w:type="gramEnd"/>
            <w:r w:rsidRPr="00EE20EE">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Героизм и мужество защитников Отечества. Традиции реалистической </w:t>
            </w:r>
            <w:r w:rsidRPr="00EE20EE">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104</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105</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109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110</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Тема Великой Отечественной войны в </w:t>
            </w:r>
            <w:r w:rsidRPr="00EE20EE">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117</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118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Нравственные искания главного героя </w:t>
            </w:r>
            <w:r w:rsidRPr="00EE20EE">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120</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Развитие </w:t>
            </w:r>
            <w:proofErr w:type="gramStart"/>
            <w:r w:rsidRPr="00EE20EE">
              <w:rPr>
                <w:rFonts w:ascii="Times New Roman" w:hAnsi="Times New Roman"/>
                <w:color w:val="000000"/>
                <w:sz w:val="24"/>
                <w:lang w:val="ru-RU"/>
              </w:rPr>
              <w:t>художественных</w:t>
            </w:r>
            <w:proofErr w:type="gramEnd"/>
            <w:r w:rsidRPr="00EE20EE">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123</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129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Философия покоя в лирике Н.М.Рубцова. </w:t>
            </w:r>
            <w:r w:rsidRPr="00EE20EE">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957F02" w:rsidRPr="00EE20EE" w:rsidRDefault="007D0A5F">
            <w:pPr>
              <w:spacing w:after="0"/>
              <w:ind w:left="135"/>
              <w:rPr>
                <w:lang w:val="ru-RU"/>
              </w:rPr>
            </w:pPr>
            <w:proofErr w:type="gramStart"/>
            <w:r w:rsidRPr="00EE20EE">
              <w:rPr>
                <w:rFonts w:ascii="Times New Roman" w:hAnsi="Times New Roman"/>
                <w:color w:val="000000"/>
                <w:sz w:val="24"/>
                <w:lang w:val="ru-RU"/>
              </w:rPr>
              <w:t>Одухотворённая</w:t>
            </w:r>
            <w:proofErr w:type="gramEnd"/>
            <w:r w:rsidRPr="00EE20EE">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139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Поэзия </w:t>
            </w:r>
            <w:proofErr w:type="gramStart"/>
            <w:r w:rsidRPr="00EE20EE">
              <w:rPr>
                <w:rFonts w:ascii="Times New Roman" w:hAnsi="Times New Roman"/>
                <w:color w:val="000000"/>
                <w:sz w:val="24"/>
                <w:lang w:val="ru-RU"/>
              </w:rPr>
              <w:t>экстремальных</w:t>
            </w:r>
            <w:proofErr w:type="gramEnd"/>
            <w:r w:rsidRPr="00EE20EE">
              <w:rPr>
                <w:rFonts w:ascii="Times New Roman" w:hAnsi="Times New Roman"/>
                <w:color w:val="000000"/>
                <w:sz w:val="24"/>
                <w:lang w:val="ru-RU"/>
              </w:rPr>
              <w:t xml:space="preserve"> ситуаций В. С. Высоцкого. Пространственные </w:t>
            </w:r>
            <w:r w:rsidRPr="00EE20EE">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EE20EE">
              <w:rPr>
                <w:rFonts w:ascii="Times New Roman" w:hAnsi="Times New Roman"/>
                <w:color w:val="000000"/>
                <w:sz w:val="24"/>
                <w:lang w:val="ru-RU"/>
              </w:rPr>
              <w:t>произведении</w:t>
            </w:r>
            <w:proofErr w:type="gramEnd"/>
            <w:r w:rsidRPr="00EE20EE">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145</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148</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149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150</w:t>
            </w:r>
          </w:p>
        </w:tc>
        <w:tc>
          <w:tcPr>
            <w:tcW w:w="3520"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EE20EE">
              <w:rPr>
                <w:rFonts w:ascii="Times New Roman" w:hAnsi="Times New Roman"/>
                <w:color w:val="000000"/>
                <w:sz w:val="24"/>
                <w:lang w:val="ru-RU"/>
              </w:rPr>
              <w:t xml:space="preserve"> — начала </w:t>
            </w:r>
            <w:r>
              <w:rPr>
                <w:rFonts w:ascii="Times New Roman" w:hAnsi="Times New Roman"/>
                <w:color w:val="000000"/>
                <w:sz w:val="24"/>
              </w:rPr>
              <w:t>XXI</w:t>
            </w:r>
            <w:r w:rsidRPr="00EE20EE">
              <w:rPr>
                <w:rFonts w:ascii="Times New Roman" w:hAnsi="Times New Roman"/>
                <w:color w:val="000000"/>
                <w:sz w:val="24"/>
                <w:lang w:val="ru-RU"/>
              </w:rPr>
              <w:t xml:space="preserve">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152</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EE20EE">
              <w:rPr>
                <w:rFonts w:ascii="Times New Roman" w:hAnsi="Times New Roman"/>
                <w:color w:val="000000"/>
                <w:sz w:val="24"/>
                <w:lang w:val="ru-RU"/>
              </w:rPr>
              <w:t xml:space="preserve"> — начала </w:t>
            </w:r>
            <w:r>
              <w:rPr>
                <w:rFonts w:ascii="Times New Roman" w:hAnsi="Times New Roman"/>
                <w:color w:val="000000"/>
                <w:sz w:val="24"/>
              </w:rPr>
              <w:t>XXI</w:t>
            </w:r>
            <w:r w:rsidRPr="00EE20E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EE20EE">
              <w:rPr>
                <w:rFonts w:ascii="Times New Roman" w:hAnsi="Times New Roman"/>
                <w:color w:val="000000"/>
                <w:sz w:val="24"/>
                <w:lang w:val="ru-RU"/>
              </w:rPr>
              <w:t xml:space="preserve">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154</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веков</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156</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EE20EE">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157</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Развитие художественных </w:t>
            </w:r>
            <w:proofErr w:type="gramStart"/>
            <w:r w:rsidRPr="00EE20EE">
              <w:rPr>
                <w:rFonts w:ascii="Times New Roman" w:hAnsi="Times New Roman"/>
                <w:color w:val="000000"/>
                <w:sz w:val="24"/>
                <w:lang w:val="ru-RU"/>
              </w:rPr>
              <w:t>открытии</w:t>
            </w:r>
            <w:proofErr w:type="gramEnd"/>
            <w:r w:rsidRPr="00EE20EE">
              <w:rPr>
                <w:rFonts w:ascii="Times New Roman" w:hAnsi="Times New Roman"/>
                <w:color w:val="000000"/>
                <w:sz w:val="24"/>
                <w:lang w:val="ru-RU"/>
              </w:rPr>
              <w:t xml:space="preserve">̆ </w:t>
            </w:r>
            <w:r w:rsidRPr="00EE20EE">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EE20E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159</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161</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162</w:t>
            </w:r>
          </w:p>
        </w:tc>
        <w:tc>
          <w:tcPr>
            <w:tcW w:w="3520" w:type="dxa"/>
            <w:tcMar>
              <w:top w:w="50" w:type="dxa"/>
              <w:left w:w="100" w:type="dxa"/>
            </w:tcMar>
            <w:vAlign w:val="center"/>
          </w:tcPr>
          <w:p w:rsidR="00957F02" w:rsidRDefault="007D0A5F">
            <w:pPr>
              <w:spacing w:after="0"/>
              <w:ind w:left="135"/>
            </w:pPr>
            <w:r w:rsidRPr="00EE20E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163</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164</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EE20EE">
              <w:rPr>
                <w:rFonts w:ascii="Times New Roman" w:hAnsi="Times New Roman"/>
                <w:color w:val="000000"/>
                <w:sz w:val="24"/>
                <w:lang w:val="ru-RU"/>
              </w:rPr>
              <w:t xml:space="preserve"> века. Основные направления. Проблемы </w:t>
            </w:r>
            <w:r w:rsidRPr="00EE20EE">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EE20EE">
              <w:rPr>
                <w:rFonts w:ascii="Times New Roman" w:hAnsi="Times New Roman"/>
                <w:color w:val="000000"/>
                <w:sz w:val="24"/>
                <w:lang w:val="ru-RU"/>
              </w:rPr>
              <w:t xml:space="preserve"> века</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166</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EE20EE">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167</w:t>
            </w:r>
          </w:p>
        </w:tc>
        <w:tc>
          <w:tcPr>
            <w:tcW w:w="3520" w:type="dxa"/>
            <w:tcMar>
              <w:top w:w="50" w:type="dxa"/>
              <w:left w:w="100" w:type="dxa"/>
            </w:tcMar>
            <w:vAlign w:val="center"/>
          </w:tcPr>
          <w:p w:rsidR="00957F02" w:rsidRDefault="007D0A5F">
            <w:pPr>
              <w:spacing w:after="0"/>
              <w:ind w:left="135"/>
            </w:pPr>
            <w:proofErr w:type="gramStart"/>
            <w:r w:rsidRPr="00EE20EE">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EE20EE">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168</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Внеклассное чтение по зарубежной литературе ХХ </w:t>
            </w:r>
            <w:proofErr w:type="gramStart"/>
            <w:r w:rsidRPr="00EE20EE">
              <w:rPr>
                <w:rFonts w:ascii="Times New Roman" w:hAnsi="Times New Roman"/>
                <w:color w:val="000000"/>
                <w:sz w:val="24"/>
                <w:lang w:val="ru-RU"/>
              </w:rPr>
              <w:t>в</w:t>
            </w:r>
            <w:proofErr w:type="gramEnd"/>
            <w:r w:rsidRPr="00EE20EE">
              <w:rPr>
                <w:rFonts w:ascii="Times New Roman" w:hAnsi="Times New Roman"/>
                <w:color w:val="000000"/>
                <w:sz w:val="24"/>
                <w:lang w:val="ru-RU"/>
              </w:rPr>
              <w:t>.</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169</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EE20EE">
              <w:rPr>
                <w:rFonts w:ascii="Times New Roman" w:hAnsi="Times New Roman"/>
                <w:color w:val="000000"/>
                <w:sz w:val="24"/>
                <w:lang w:val="ru-RU"/>
              </w:rPr>
              <w:t>Х</w:t>
            </w:r>
            <w:proofErr w:type="gramEnd"/>
            <w:r>
              <w:rPr>
                <w:rFonts w:ascii="Times New Roman" w:hAnsi="Times New Roman"/>
                <w:color w:val="000000"/>
                <w:sz w:val="24"/>
              </w:rPr>
              <w:t>XI</w:t>
            </w:r>
            <w:r w:rsidRPr="00EE20EE">
              <w:rPr>
                <w:rFonts w:ascii="Times New Roman" w:hAnsi="Times New Roman"/>
                <w:color w:val="000000"/>
                <w:sz w:val="24"/>
                <w:lang w:val="ru-RU"/>
              </w:rPr>
              <w:t xml:space="preserve"> веков</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443" w:type="dxa"/>
            <w:tcMar>
              <w:top w:w="50" w:type="dxa"/>
              <w:left w:w="100" w:type="dxa"/>
            </w:tcMar>
            <w:vAlign w:val="center"/>
          </w:tcPr>
          <w:p w:rsidR="00957F02" w:rsidRDefault="007D0A5F">
            <w:pPr>
              <w:spacing w:after="0"/>
            </w:pPr>
            <w:r>
              <w:rPr>
                <w:rFonts w:ascii="Times New Roman" w:hAnsi="Times New Roman"/>
                <w:color w:val="000000"/>
                <w:sz w:val="24"/>
              </w:rPr>
              <w:t>170</w:t>
            </w:r>
          </w:p>
        </w:tc>
        <w:tc>
          <w:tcPr>
            <w:tcW w:w="3520" w:type="dxa"/>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EE20E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7F02" w:rsidRDefault="00957F02">
            <w:pPr>
              <w:spacing w:after="0"/>
              <w:ind w:left="135"/>
              <w:jc w:val="center"/>
            </w:pPr>
          </w:p>
        </w:tc>
        <w:tc>
          <w:tcPr>
            <w:tcW w:w="1569" w:type="dxa"/>
            <w:tcMar>
              <w:top w:w="50" w:type="dxa"/>
              <w:left w:w="100" w:type="dxa"/>
            </w:tcMar>
            <w:vAlign w:val="center"/>
          </w:tcPr>
          <w:p w:rsidR="00957F02" w:rsidRDefault="00957F02">
            <w:pPr>
              <w:spacing w:after="0"/>
              <w:ind w:left="135"/>
              <w:jc w:val="center"/>
            </w:pPr>
          </w:p>
        </w:tc>
        <w:tc>
          <w:tcPr>
            <w:tcW w:w="1104" w:type="dxa"/>
            <w:tcMar>
              <w:top w:w="50" w:type="dxa"/>
              <w:left w:w="100" w:type="dxa"/>
            </w:tcMar>
            <w:vAlign w:val="center"/>
          </w:tcPr>
          <w:p w:rsidR="00957F02" w:rsidRDefault="00957F02">
            <w:pPr>
              <w:spacing w:after="0"/>
              <w:ind w:left="135"/>
            </w:pPr>
          </w:p>
        </w:tc>
        <w:tc>
          <w:tcPr>
            <w:tcW w:w="1914" w:type="dxa"/>
            <w:tcMar>
              <w:top w:w="50" w:type="dxa"/>
              <w:left w:w="100" w:type="dxa"/>
            </w:tcMar>
            <w:vAlign w:val="center"/>
          </w:tcPr>
          <w:p w:rsidR="00957F02" w:rsidRDefault="007D0A5F">
            <w:pPr>
              <w:spacing w:after="0"/>
              <w:ind w:left="135"/>
            </w:pPr>
            <w:r>
              <w:rPr>
                <w:rFonts w:ascii="Times New Roman" w:hAnsi="Times New Roman"/>
                <w:color w:val="000000"/>
                <w:sz w:val="24"/>
              </w:rPr>
              <w:t>Поле для свободного ввода1</w:t>
            </w:r>
          </w:p>
        </w:tc>
      </w:tr>
      <w:tr w:rsidR="00957F02">
        <w:trPr>
          <w:trHeight w:val="144"/>
          <w:tblCellSpacing w:w="20" w:type="nil"/>
        </w:trPr>
        <w:tc>
          <w:tcPr>
            <w:tcW w:w="0" w:type="auto"/>
            <w:gridSpan w:val="2"/>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957F02" w:rsidRDefault="007D0A5F">
            <w:pPr>
              <w:spacing w:after="0"/>
              <w:ind w:left="135"/>
              <w:jc w:val="center"/>
            </w:pPr>
            <w:r w:rsidRPr="00EE20E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7F02" w:rsidRDefault="00957F02"/>
        </w:tc>
      </w:tr>
    </w:tbl>
    <w:p w:rsidR="00957F02" w:rsidRDefault="00957F02">
      <w:pPr>
        <w:sectPr w:rsidR="00957F02">
          <w:pgSz w:w="16383" w:h="11906" w:orient="landscape"/>
          <w:pgMar w:top="1134" w:right="850" w:bottom="1134" w:left="1701" w:header="720" w:footer="720" w:gutter="0"/>
          <w:cols w:space="720"/>
        </w:sectPr>
      </w:pPr>
    </w:p>
    <w:p w:rsidR="00957F02" w:rsidRPr="00EE20EE" w:rsidRDefault="007D0A5F">
      <w:pPr>
        <w:spacing w:before="199" w:after="199"/>
        <w:ind w:left="120"/>
        <w:rPr>
          <w:lang w:val="ru-RU"/>
        </w:rPr>
      </w:pPr>
      <w:bookmarkStart w:id="66" w:name="block-50264508"/>
      <w:bookmarkEnd w:id="65"/>
      <w:r w:rsidRPr="00EE20EE">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957F02" w:rsidRPr="006D1A4C">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57F02" w:rsidRDefault="007D0A5F">
            <w:pPr>
              <w:spacing w:after="0"/>
              <w:ind w:left="135"/>
            </w:pPr>
            <w:r w:rsidRPr="00EE20EE">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57F02" w:rsidRPr="00EE20EE" w:rsidRDefault="007D0A5F">
            <w:pPr>
              <w:spacing w:after="0"/>
              <w:ind w:left="135"/>
              <w:rPr>
                <w:lang w:val="ru-RU"/>
              </w:rPr>
            </w:pPr>
            <w:r w:rsidRPr="00EE20EE">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957F02" w:rsidRPr="00EE20EE" w:rsidRDefault="007D0A5F">
            <w:pPr>
              <w:spacing w:after="0"/>
              <w:ind w:left="135"/>
              <w:jc w:val="both"/>
              <w:rPr>
                <w:lang w:val="ru-RU"/>
              </w:rPr>
            </w:pPr>
            <w:proofErr w:type="gramStart"/>
            <w:r w:rsidRPr="00EE20EE">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roofErr w:type="gramEnd"/>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957F02" w:rsidRPr="00EE20EE" w:rsidRDefault="007D0A5F">
            <w:pPr>
              <w:spacing w:after="0"/>
              <w:ind w:left="135"/>
              <w:jc w:val="both"/>
              <w:rPr>
                <w:lang w:val="ru-RU"/>
              </w:rPr>
            </w:pPr>
            <w:proofErr w:type="gramStart"/>
            <w:r w:rsidRPr="00EE20EE">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roofErr w:type="gramEnd"/>
            <w:r w:rsidRPr="00EE20EE">
              <w:rPr>
                <w:rFonts w:ascii="Times New Roman" w:hAnsi="Times New Roman"/>
                <w:color w:val="000000"/>
                <w:sz w:val="24"/>
                <w:lang w:val="ru-RU"/>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w:t>
            </w:r>
            <w:proofErr w:type="gramStart"/>
            <w:r w:rsidRPr="00EE20EE">
              <w:rPr>
                <w:rFonts w:ascii="Times New Roman" w:hAnsi="Times New Roman"/>
                <w:color w:val="000000"/>
                <w:sz w:val="24"/>
                <w:lang w:val="ru-RU"/>
              </w:rPr>
              <w:t>кст тв</w:t>
            </w:r>
            <w:proofErr w:type="gramEnd"/>
            <w:r w:rsidRPr="00EE20EE">
              <w:rPr>
                <w:rFonts w:ascii="Times New Roman" w:hAnsi="Times New Roman"/>
                <w:color w:val="000000"/>
                <w:sz w:val="24"/>
                <w:lang w:val="ru-RU"/>
              </w:rPr>
              <w:t>орчества писателя в процессе анализа художественных произведений, выявлять их связь с современностью</w:t>
            </w:r>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Понимание и осмысленное использование терминологического аппарата современного литературоведения, а также элементов </w:t>
            </w:r>
            <w:r w:rsidRPr="00EE20EE">
              <w:rPr>
                <w:rFonts w:ascii="Times New Roman" w:hAnsi="Times New Roman"/>
                <w:color w:val="000000"/>
                <w:sz w:val="24"/>
                <w:lang w:val="ru-RU"/>
              </w:rPr>
              <w:lastRenderedPageBreak/>
              <w:t>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957F02" w:rsidRPr="006D1A4C">
        <w:trPr>
          <w:trHeight w:val="144"/>
        </w:trPr>
        <w:tc>
          <w:tcPr>
            <w:tcW w:w="1707"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6</w:t>
            </w:r>
          </w:p>
        </w:tc>
        <w:tc>
          <w:tcPr>
            <w:tcW w:w="11867"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w:t>
            </w:r>
            <w:proofErr w:type="gramStart"/>
            <w:r w:rsidRPr="00EE20EE">
              <w:rPr>
                <w:rFonts w:ascii="Times New Roman" w:hAnsi="Times New Roman"/>
                <w:color w:val="000000"/>
                <w:sz w:val="24"/>
                <w:lang w:val="ru-RU"/>
              </w:rPr>
              <w:t>основе</w:t>
            </w:r>
            <w:proofErr w:type="gramEnd"/>
            <w:r w:rsidRPr="00EE20EE">
              <w:rPr>
                <w:rFonts w:ascii="Times New Roman" w:hAnsi="Times New Roman"/>
                <w:color w:val="000000"/>
                <w:sz w:val="24"/>
                <w:lang w:val="ru-RU"/>
              </w:rPr>
              <w:t xml:space="preserve">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957F02" w:rsidRPr="00EE20EE" w:rsidRDefault="00957F02">
      <w:pPr>
        <w:rPr>
          <w:lang w:val="ru-RU"/>
        </w:rPr>
        <w:sectPr w:rsidR="00957F02" w:rsidRPr="00EE20EE">
          <w:pgSz w:w="11906" w:h="16383"/>
          <w:pgMar w:top="1134" w:right="850" w:bottom="1134" w:left="1701" w:header="720" w:footer="720" w:gutter="0"/>
          <w:cols w:space="720"/>
        </w:sectPr>
      </w:pPr>
    </w:p>
    <w:p w:rsidR="00957F02" w:rsidRPr="00EE20EE" w:rsidRDefault="007D0A5F">
      <w:pPr>
        <w:spacing w:before="199" w:after="199"/>
        <w:ind w:left="120"/>
        <w:rPr>
          <w:lang w:val="ru-RU"/>
        </w:rPr>
      </w:pPr>
      <w:bookmarkStart w:id="67" w:name="block-50264509"/>
      <w:bookmarkEnd w:id="66"/>
      <w:r w:rsidRPr="00EE20EE">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8564"/>
      </w:tblGrid>
      <w:tr w:rsidR="00957F02">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57F02" w:rsidRDefault="007D0A5F">
            <w:pPr>
              <w:spacing w:after="0"/>
              <w:ind w:left="135"/>
            </w:pPr>
            <w:r w:rsidRPr="00EE20EE">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57F02" w:rsidRDefault="007D0A5F">
            <w:pPr>
              <w:spacing w:after="0"/>
              <w:ind w:left="135"/>
            </w:pPr>
            <w:r>
              <w:rPr>
                <w:rFonts w:ascii="Times New Roman" w:hAnsi="Times New Roman"/>
                <w:b/>
                <w:color w:val="333333"/>
                <w:sz w:val="24"/>
              </w:rPr>
              <w:t xml:space="preserve"> Проверяемый элемент содержания </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«Слово о полку Игореве»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Поэзия </w:t>
            </w:r>
            <w:r>
              <w:rPr>
                <w:rFonts w:ascii="Times New Roman" w:hAnsi="Times New Roman"/>
                <w:color w:val="000000"/>
                <w:sz w:val="24"/>
              </w:rPr>
              <w:t>XVIII</w:t>
            </w:r>
            <w:r w:rsidRPr="00EE20EE">
              <w:rPr>
                <w:rFonts w:ascii="Times New Roman" w:hAnsi="Times New Roman"/>
                <w:color w:val="000000"/>
                <w:sz w:val="24"/>
                <w:lang w:val="ru-RU"/>
              </w:rPr>
              <w:t xml:space="preserve"> в.: М.В. Ломоносов, Г.Р. Державин</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Д.И. Фонвизин. Комедия «Недоросль»</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EE20EE">
              <w:rPr>
                <w:rFonts w:ascii="Times New Roman" w:hAnsi="Times New Roman"/>
                <w:color w:val="000000"/>
                <w:sz w:val="24"/>
                <w:lang w:val="ru-RU"/>
              </w:rPr>
              <w:t xml:space="preserve"> в.: В.А. Жуковский, А.С. Пушкин, М.Ю. Лермонтов</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А.С. Грибоедов. Комедия «Горе от ума»</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А.С. Пушкин. Роман в стихах «Евгений Онегин»</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А.С. Пушкин. Роман «Капитанская дочка»</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М.Ю. Лермонтов. Роман «Герой нашего времени»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Н.В. Гоголь. Комедия «Ревизор»</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Н.В. Гоголь. Поэма «Мёртвые души»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А.Н. Островский. Драма «Гроза»</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И.А. Гончаров. Роман «Обломов»</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И.С. Тургенев. Роман «Отцы и дети»</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Ф.И. Тютчев.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А.А. Фет.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А.К. Толстой.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Н.А. Некрасов.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Н.А. Некрасов. Поэма «Кому на Руси жить хорошо»</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w:t>
            </w:r>
            <w:proofErr w:type="gramStart"/>
            <w:r w:rsidRPr="00EE20EE">
              <w:rPr>
                <w:rFonts w:ascii="Times New Roman" w:hAnsi="Times New Roman"/>
                <w:color w:val="000000"/>
                <w:sz w:val="24"/>
                <w:lang w:val="ru-RU"/>
              </w:rPr>
              <w:t>Коняга</w:t>
            </w:r>
            <w:proofErr w:type="gramEnd"/>
            <w:r w:rsidRPr="00EE20EE">
              <w:rPr>
                <w:rFonts w:ascii="Times New Roman" w:hAnsi="Times New Roman"/>
                <w:color w:val="000000"/>
                <w:sz w:val="24"/>
                <w:lang w:val="ru-RU"/>
              </w:rPr>
              <w:t>»</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Ф.М. Достоевский. Роман «Преступление и наказание»</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957F02" w:rsidRDefault="007D0A5F">
            <w:pPr>
              <w:spacing w:after="0"/>
              <w:ind w:left="135"/>
              <w:jc w:val="both"/>
            </w:pPr>
            <w:r w:rsidRPr="00EE20EE">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Л.Н. Толстой. Роман-эпопея «Война и мир»</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Н.С. Лесков. Рассказы и повести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А.П. Чехов. Рассказы «Студент», «Ионыч», «Человек в футляре»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А.П. Чехов. Пьеса «Вишнёвый сад»</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А.И. Куприн. Рассказы и повести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Л.Н. Андреев. Рассказы и повести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М. Горький. Рассказы «Старуха Изергиль» и другие, повести, романы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М. Горький. Пьеса «На дне»</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И.А. Бунин. Рассказы «Чистый понедельник», «Господин из Сан-Франциско» и другие</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А.А. Блок.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А.А. Блок. Поэма «Двенадцать»</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В.В. Маяковский.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В.В. Маяковский. Поэма «Облако в штанах»</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С.А. Есенин.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С.А. Есенин. Поэма «Чёрный человек»</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М.И. Цветаева.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О.Э. Мандельштам.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А.А. Ахматова.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А.А. Ахматова. Поэма «Реквием»</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Е.И. Замятин. Роман «Мы»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Н.А. Островский. Роман «Как закалялась сталь» (избранные главы)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М.А. Шолохов. Роман-эпопея «Тихий Дон»</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957F02" w:rsidRDefault="007D0A5F">
            <w:pPr>
              <w:spacing w:after="0"/>
              <w:ind w:left="135"/>
              <w:jc w:val="both"/>
            </w:pPr>
            <w:r w:rsidRPr="00EE20EE">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В.В. Набоков. Рассказы, повести, романы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А.П. Платонов. Рассказы и повести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А.Т. Твардовский. Стихотворения.</w:t>
            </w:r>
          </w:p>
          <w:p w:rsidR="00957F02" w:rsidRPr="00EE20EE" w:rsidRDefault="007D0A5F">
            <w:pPr>
              <w:spacing w:after="0"/>
              <w:ind w:left="135"/>
              <w:jc w:val="both"/>
              <w:rPr>
                <w:lang w:val="ru-RU"/>
              </w:rPr>
            </w:pPr>
            <w:r w:rsidRPr="00EE20EE">
              <w:rPr>
                <w:rFonts w:ascii="Times New Roman" w:hAnsi="Times New Roman"/>
                <w:color w:val="000000"/>
                <w:sz w:val="24"/>
                <w:lang w:val="ru-RU"/>
              </w:rPr>
              <w:t>Поэма «По праву памяти»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А.А. Фадеев. Роман «Молодая гвардия»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Б.Л. Пастернак. Стихотворения</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Б.Л. Пастернак. Роман «Доктор Живаго» (избранные главы)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А.И. Солженицын. Повесть «Один день Ивана Денисовича»</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А.И. Солженицын. Книга «Архипелаг ГУЛАГ» (фрагменты)</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В.М. Шукшин. Рассказы</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В.Г. Распутин. Рассказы и повести</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Н.М. Рубцов.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И.А. Бродский.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В.С. Высоцкий. Стихотворения</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957F02" w:rsidRDefault="007D0A5F">
            <w:pPr>
              <w:spacing w:after="0"/>
              <w:ind w:left="135"/>
              <w:jc w:val="both"/>
            </w:pPr>
            <w:r w:rsidRPr="00EE20EE">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957F02" w:rsidRPr="00EE20EE" w:rsidRDefault="007D0A5F">
            <w:pPr>
              <w:spacing w:after="0"/>
              <w:ind w:left="135"/>
              <w:jc w:val="both"/>
              <w:rPr>
                <w:lang w:val="ru-RU"/>
              </w:rPr>
            </w:pPr>
            <w:proofErr w:type="gramStart"/>
            <w:r w:rsidRPr="00EE20EE">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EE20EE">
              <w:rPr>
                <w:rFonts w:ascii="Times New Roman" w:hAnsi="Times New Roman"/>
                <w:color w:val="000000"/>
                <w:sz w:val="24"/>
                <w:lang w:val="ru-RU"/>
              </w:rPr>
              <w:t xml:space="preserve"> – </w:t>
            </w:r>
            <w:r>
              <w:rPr>
                <w:rFonts w:ascii="Times New Roman" w:hAnsi="Times New Roman"/>
                <w:color w:val="000000"/>
                <w:sz w:val="24"/>
              </w:rPr>
              <w:t>XXI</w:t>
            </w:r>
            <w:r w:rsidRPr="00EE20EE">
              <w:rPr>
                <w:rFonts w:ascii="Times New Roman" w:hAnsi="Times New Roman"/>
                <w:color w:val="000000"/>
                <w:sz w:val="24"/>
                <w:lang w:val="ru-RU"/>
              </w:rPr>
              <w:t xml:space="preserve"> в. Рассказы, повести, романы.</w:t>
            </w:r>
            <w:proofErr w:type="gramEnd"/>
            <w:r w:rsidRPr="00EE20EE">
              <w:rPr>
                <w:rFonts w:ascii="Times New Roman" w:hAnsi="Times New Roman"/>
                <w:color w:val="000000"/>
                <w:sz w:val="24"/>
                <w:lang w:val="ru-RU"/>
              </w:rPr>
              <w:t xml:space="preserve">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957F02">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957F02" w:rsidRDefault="007D0A5F">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Литература народов России. Г. Айги, Р. Гамзатов, М. Джалиль, М. </w:t>
            </w:r>
            <w:proofErr w:type="gramStart"/>
            <w:r w:rsidRPr="00EE20EE">
              <w:rPr>
                <w:rFonts w:ascii="Times New Roman" w:hAnsi="Times New Roman"/>
                <w:color w:val="000000"/>
                <w:sz w:val="24"/>
                <w:lang w:val="ru-RU"/>
              </w:rPr>
              <w:t>Карим</w:t>
            </w:r>
            <w:proofErr w:type="gramEnd"/>
            <w:r w:rsidRPr="00EE20EE">
              <w:rPr>
                <w:rFonts w:ascii="Times New Roman" w:hAnsi="Times New Roman"/>
                <w:color w:val="000000"/>
                <w:sz w:val="24"/>
                <w:lang w:val="ru-RU"/>
              </w:rPr>
              <w:t>, Д. Кугультинов, К. Кулиев, Ю. Рытхэу, Г. Тукай, К. Хетагуров, Ю. Шесталов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 </w:t>
            </w:r>
            <w:r>
              <w:rPr>
                <w:rFonts w:ascii="Times New Roman" w:hAnsi="Times New Roman"/>
                <w:color w:val="000000"/>
                <w:sz w:val="24"/>
              </w:rPr>
              <w:t>XX</w:t>
            </w:r>
            <w:r w:rsidRPr="00EE20EE">
              <w:rPr>
                <w:rFonts w:ascii="Times New Roman" w:hAnsi="Times New Roman"/>
                <w:color w:val="000000"/>
                <w:sz w:val="24"/>
                <w:lang w:val="ru-RU"/>
              </w:rPr>
              <w:t xml:space="preserve"> в. (эпос, драма). Романы, повести, рассказы. Ч. Диккенс, Э. Золя, Г. де Мопассан, Г. Флобер, Р. Брэдбери, У. Голдинг, Э.М. Ремарк, </w:t>
            </w:r>
            <w:proofErr w:type="gramStart"/>
            <w:r w:rsidRPr="00EE20EE">
              <w:rPr>
                <w:rFonts w:ascii="Times New Roman" w:hAnsi="Times New Roman"/>
                <w:color w:val="000000"/>
                <w:sz w:val="24"/>
                <w:lang w:val="ru-RU"/>
              </w:rPr>
              <w:t>Дж</w:t>
            </w:r>
            <w:proofErr w:type="gramEnd"/>
            <w:r w:rsidRPr="00EE20EE">
              <w:rPr>
                <w:rFonts w:ascii="Times New Roman" w:hAnsi="Times New Roman"/>
                <w:color w:val="000000"/>
                <w:sz w:val="24"/>
                <w:lang w:val="ru-RU"/>
              </w:rPr>
              <w:t>. Сэлинджер, Г. Уэллс, Э. Хемингуэй, А. Франк и другие Пьесы. Г. Ибсен; Б. Брехт, ФМ. Метерлинк, Д. Пристли, О. Уайльд, Т. Уильямс, Б. Шоу и другие</w:t>
            </w:r>
          </w:p>
        </w:tc>
      </w:tr>
      <w:tr w:rsidR="00957F02" w:rsidRPr="006D1A4C">
        <w:trPr>
          <w:trHeight w:val="144"/>
        </w:trPr>
        <w:tc>
          <w:tcPr>
            <w:tcW w:w="931" w:type="dxa"/>
            <w:tcMar>
              <w:top w:w="50" w:type="dxa"/>
              <w:left w:w="100" w:type="dxa"/>
            </w:tcMar>
            <w:vAlign w:val="center"/>
          </w:tcPr>
          <w:p w:rsidR="00957F02" w:rsidRDefault="007D0A5F">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957F02" w:rsidRPr="00EE20EE" w:rsidRDefault="007D0A5F">
            <w:pPr>
              <w:spacing w:after="0"/>
              <w:ind w:left="135"/>
              <w:jc w:val="both"/>
              <w:rPr>
                <w:lang w:val="ru-RU"/>
              </w:rPr>
            </w:pPr>
            <w:r w:rsidRPr="00EE20EE">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EE20EE">
              <w:rPr>
                <w:rFonts w:ascii="Times New Roman" w:hAnsi="Times New Roman"/>
                <w:color w:val="000000"/>
                <w:sz w:val="24"/>
                <w:lang w:val="ru-RU"/>
              </w:rPr>
              <w:t xml:space="preserve"> – </w:t>
            </w:r>
            <w:r>
              <w:rPr>
                <w:rFonts w:ascii="Times New Roman" w:hAnsi="Times New Roman"/>
                <w:color w:val="000000"/>
                <w:sz w:val="24"/>
              </w:rPr>
              <w:t>XX</w:t>
            </w:r>
            <w:r w:rsidRPr="00EE20EE">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EE20EE">
              <w:rPr>
                <w:rFonts w:ascii="Times New Roman" w:hAnsi="Times New Roman"/>
                <w:color w:val="000000"/>
                <w:sz w:val="24"/>
                <w:lang w:val="ru-RU"/>
              </w:rPr>
              <w:t>.</w:t>
            </w:r>
            <w:r>
              <w:rPr>
                <w:rFonts w:ascii="Times New Roman" w:hAnsi="Times New Roman"/>
                <w:color w:val="000000"/>
                <w:sz w:val="24"/>
              </w:rPr>
              <w:t>M</w:t>
            </w:r>
            <w:r w:rsidRPr="00EE20EE">
              <w:rPr>
                <w:rFonts w:ascii="Times New Roman" w:hAnsi="Times New Roman"/>
                <w:color w:val="000000"/>
                <w:sz w:val="24"/>
                <w:lang w:val="ru-RU"/>
              </w:rPr>
              <w:t>. Рильке, Т.С. Элиот и другие</w:t>
            </w:r>
          </w:p>
        </w:tc>
      </w:tr>
    </w:tbl>
    <w:p w:rsidR="00957F02" w:rsidRPr="00EE20EE" w:rsidRDefault="00957F02">
      <w:pPr>
        <w:rPr>
          <w:lang w:val="ru-RU"/>
        </w:rPr>
        <w:sectPr w:rsidR="00957F02" w:rsidRPr="00EE20EE">
          <w:pgSz w:w="11906" w:h="16383"/>
          <w:pgMar w:top="1134" w:right="850" w:bottom="1134" w:left="1701" w:header="720" w:footer="720" w:gutter="0"/>
          <w:cols w:space="720"/>
        </w:sectPr>
      </w:pPr>
    </w:p>
    <w:p w:rsidR="00EE20EE" w:rsidRPr="00EE20EE" w:rsidRDefault="00EE20EE" w:rsidP="00EE20EE">
      <w:pPr>
        <w:spacing w:after="0"/>
        <w:ind w:left="120"/>
        <w:rPr>
          <w:rFonts w:ascii="Calibri" w:eastAsia="Calibri" w:hAnsi="Calibri" w:cs="Times New Roman"/>
          <w:lang w:val="ru-RU"/>
        </w:rPr>
      </w:pPr>
      <w:bookmarkStart w:id="68" w:name="block-50264507"/>
      <w:bookmarkEnd w:id="67"/>
      <w:r w:rsidRPr="00EE20EE">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EE20EE" w:rsidRPr="00EE20EE" w:rsidRDefault="00EE20EE" w:rsidP="00EE20EE">
      <w:pPr>
        <w:spacing w:after="0" w:line="480" w:lineRule="auto"/>
        <w:ind w:left="120"/>
        <w:rPr>
          <w:rFonts w:ascii="Times New Roman" w:eastAsia="Calibri" w:hAnsi="Times New Roman" w:cs="Times New Roman"/>
          <w:b/>
          <w:color w:val="000000"/>
          <w:sz w:val="28"/>
          <w:lang w:val="ru-RU"/>
        </w:rPr>
      </w:pPr>
      <w:r w:rsidRPr="00EE20EE">
        <w:rPr>
          <w:rFonts w:ascii="Times New Roman" w:eastAsia="Calibri" w:hAnsi="Times New Roman" w:cs="Times New Roman"/>
          <w:b/>
          <w:color w:val="000000"/>
          <w:sz w:val="28"/>
          <w:lang w:val="ru-RU"/>
        </w:rPr>
        <w:t>ОБЯЗАТЕЛЬНЫЕ УЧЕБНЫЕ МАТЕРИАЛЫ ДЛЯ УЧЕНИКА</w:t>
      </w:r>
    </w:p>
    <w:p w:rsidR="00EE20EE" w:rsidRPr="006C305D" w:rsidRDefault="006C305D" w:rsidP="006C305D">
      <w:pPr>
        <w:widowControl w:val="0"/>
        <w:autoSpaceDE w:val="0"/>
        <w:autoSpaceDN w:val="0"/>
        <w:spacing w:after="0" w:line="240" w:lineRule="auto"/>
        <w:jc w:val="both"/>
        <w:rPr>
          <w:rFonts w:ascii="Times New Roman" w:eastAsia="Times New Roman" w:hAnsi="Times New Roman" w:cs="Times New Roman"/>
          <w:color w:val="000000"/>
          <w:sz w:val="28"/>
          <w:szCs w:val="28"/>
          <w:lang w:val="ru-RU"/>
        </w:rPr>
      </w:pPr>
      <w:r w:rsidRPr="006C305D">
        <w:rPr>
          <w:rFonts w:ascii="Times New Roman" w:eastAsia="Times New Roman" w:hAnsi="Times New Roman" w:cs="Times New Roman"/>
          <w:color w:val="000000"/>
          <w:sz w:val="28"/>
          <w:szCs w:val="28"/>
          <w:lang w:val="ru-RU"/>
        </w:rPr>
        <w:t>1.</w:t>
      </w:r>
      <w:r w:rsidR="00EE20EE" w:rsidRPr="006C305D">
        <w:rPr>
          <w:rFonts w:ascii="Times New Roman" w:eastAsia="Times New Roman" w:hAnsi="Times New Roman" w:cs="Times New Roman"/>
          <w:color w:val="000000"/>
          <w:sz w:val="28"/>
          <w:szCs w:val="28"/>
          <w:lang w:val="ru-RU"/>
        </w:rPr>
        <w:t>Коровин В.И., Вершинина Л.А, Капитанова Л.А., Сапожков С.В., Тихомиров С.В. , Чернышева Е.Г. Литература .10 класс. Углубл</w:t>
      </w:r>
      <w:proofErr w:type="gramStart"/>
      <w:r w:rsidR="00EE20EE" w:rsidRPr="006C305D">
        <w:rPr>
          <w:rFonts w:ascii="Times New Roman" w:eastAsia="Times New Roman" w:hAnsi="Times New Roman" w:cs="Times New Roman"/>
          <w:color w:val="000000"/>
          <w:sz w:val="28"/>
          <w:szCs w:val="28"/>
          <w:lang w:val="ru-RU"/>
        </w:rPr>
        <w:t>.у</w:t>
      </w:r>
      <w:proofErr w:type="gramEnd"/>
      <w:r w:rsidR="00EE20EE" w:rsidRPr="006C305D">
        <w:rPr>
          <w:rFonts w:ascii="Times New Roman" w:eastAsia="Times New Roman" w:hAnsi="Times New Roman" w:cs="Times New Roman"/>
          <w:color w:val="000000"/>
          <w:sz w:val="28"/>
          <w:szCs w:val="28"/>
          <w:lang w:val="ru-RU"/>
        </w:rPr>
        <w:t>ровень. В 2 ч. – М.: Просвещение</w:t>
      </w:r>
    </w:p>
    <w:p w:rsidR="00EE20EE" w:rsidRPr="006C305D" w:rsidRDefault="006C305D" w:rsidP="006C305D">
      <w:pPr>
        <w:widowControl w:val="0"/>
        <w:autoSpaceDE w:val="0"/>
        <w:autoSpaceDN w:val="0"/>
        <w:spacing w:after="0" w:line="240" w:lineRule="auto"/>
        <w:jc w:val="both"/>
        <w:rPr>
          <w:rFonts w:ascii="Times New Roman" w:eastAsia="Times New Roman" w:hAnsi="Times New Roman" w:cs="Times New Roman"/>
          <w:color w:val="000000"/>
          <w:sz w:val="28"/>
          <w:szCs w:val="28"/>
          <w:lang w:val="ru-RU"/>
        </w:rPr>
      </w:pPr>
      <w:r w:rsidRPr="006C305D">
        <w:rPr>
          <w:rFonts w:ascii="Times New Roman" w:eastAsia="Times New Roman" w:hAnsi="Times New Roman" w:cs="Times New Roman"/>
          <w:color w:val="000000"/>
          <w:sz w:val="28"/>
          <w:szCs w:val="28"/>
          <w:lang w:val="ru-RU"/>
        </w:rPr>
        <w:t>2.</w:t>
      </w:r>
      <w:r w:rsidR="00EE20EE" w:rsidRPr="006C305D">
        <w:rPr>
          <w:rFonts w:ascii="Times New Roman" w:eastAsia="Times New Roman" w:hAnsi="Times New Roman" w:cs="Times New Roman"/>
          <w:color w:val="000000"/>
          <w:sz w:val="28"/>
          <w:szCs w:val="28"/>
          <w:lang w:val="ru-RU"/>
        </w:rPr>
        <w:t>Коровин В.И., Вершинина Л.А., Гальцова Е.Д., Дмитриева Е.Е., Журавлев В.П., Капитанова Л.А., Николаева Е.В., Сапожков С.В., Тихомиров С.</w:t>
      </w:r>
      <w:r>
        <w:rPr>
          <w:rFonts w:ascii="Times New Roman" w:eastAsia="Times New Roman" w:hAnsi="Times New Roman" w:cs="Times New Roman"/>
          <w:color w:val="000000"/>
          <w:sz w:val="28"/>
          <w:szCs w:val="28"/>
          <w:lang w:val="ru-RU"/>
        </w:rPr>
        <w:t>В. , Урманов А.В., Целкова Л.В.</w:t>
      </w:r>
      <w:r w:rsidR="00EE20EE" w:rsidRPr="006C305D">
        <w:rPr>
          <w:rFonts w:ascii="Times New Roman" w:eastAsia="Times New Roman" w:hAnsi="Times New Roman" w:cs="Times New Roman"/>
          <w:color w:val="000000"/>
          <w:sz w:val="28"/>
          <w:szCs w:val="28"/>
          <w:lang w:val="ru-RU"/>
        </w:rPr>
        <w:t>, Чернышева Е.Г. Литература .11 класс. Углубл</w:t>
      </w:r>
      <w:proofErr w:type="gramStart"/>
      <w:r w:rsidR="00EE20EE" w:rsidRPr="006C305D">
        <w:rPr>
          <w:rFonts w:ascii="Times New Roman" w:eastAsia="Times New Roman" w:hAnsi="Times New Roman" w:cs="Times New Roman"/>
          <w:color w:val="000000"/>
          <w:sz w:val="28"/>
          <w:szCs w:val="28"/>
          <w:lang w:val="ru-RU"/>
        </w:rPr>
        <w:t>.у</w:t>
      </w:r>
      <w:proofErr w:type="gramEnd"/>
      <w:r w:rsidR="00EE20EE" w:rsidRPr="006C305D">
        <w:rPr>
          <w:rFonts w:ascii="Times New Roman" w:eastAsia="Times New Roman" w:hAnsi="Times New Roman" w:cs="Times New Roman"/>
          <w:color w:val="000000"/>
          <w:sz w:val="28"/>
          <w:szCs w:val="28"/>
          <w:lang w:val="ru-RU"/>
        </w:rPr>
        <w:t>ровень. В 2 ч. – М.: Просвещение</w:t>
      </w:r>
    </w:p>
    <w:p w:rsidR="006C305D" w:rsidRDefault="006C305D" w:rsidP="00EE20EE">
      <w:pPr>
        <w:spacing w:after="0" w:line="480" w:lineRule="auto"/>
        <w:ind w:left="120"/>
        <w:rPr>
          <w:rFonts w:ascii="Times New Roman" w:eastAsia="Calibri" w:hAnsi="Times New Roman" w:cs="Times New Roman"/>
          <w:b/>
          <w:color w:val="000000"/>
          <w:sz w:val="28"/>
          <w:lang w:val="ru-RU"/>
        </w:rPr>
      </w:pPr>
    </w:p>
    <w:p w:rsidR="00EE20EE" w:rsidRPr="00EE20EE" w:rsidRDefault="00EE20EE" w:rsidP="00EE20EE">
      <w:pPr>
        <w:spacing w:after="0" w:line="480" w:lineRule="auto"/>
        <w:ind w:left="120"/>
        <w:rPr>
          <w:rFonts w:ascii="Calibri" w:eastAsia="Calibri" w:hAnsi="Calibri" w:cs="Times New Roman"/>
          <w:lang w:val="ru-RU"/>
        </w:rPr>
      </w:pPr>
      <w:r w:rsidRPr="00EE20EE">
        <w:rPr>
          <w:rFonts w:ascii="Times New Roman" w:eastAsia="Calibri" w:hAnsi="Times New Roman" w:cs="Times New Roman"/>
          <w:b/>
          <w:color w:val="000000"/>
          <w:sz w:val="28"/>
          <w:lang w:val="ru-RU"/>
        </w:rPr>
        <w:t>МЕТОДИЧЕСКИЕ МАТЕРИАЛЫ ДЛЯ УЧИТЕЛЯ</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Pr="00F100B4">
        <w:rPr>
          <w:rFonts w:ascii="Times New Roman" w:eastAsia="Times New Roman" w:hAnsi="Times New Roman" w:cs="Times New Roman"/>
          <w:sz w:val="28"/>
          <w:szCs w:val="28"/>
          <w:lang w:val="ru-RU"/>
        </w:rPr>
        <w:t>Беляева</w:t>
      </w:r>
      <w:r w:rsidRPr="00F100B4">
        <w:rPr>
          <w:rFonts w:ascii="Times New Roman" w:eastAsia="Times New Roman" w:hAnsi="Times New Roman" w:cs="Times New Roman"/>
          <w:spacing w:val="-3"/>
          <w:sz w:val="28"/>
          <w:szCs w:val="28"/>
          <w:lang w:val="ru-RU"/>
        </w:rPr>
        <w:t xml:space="preserve"> </w:t>
      </w:r>
      <w:r w:rsidRPr="00F100B4">
        <w:rPr>
          <w:rFonts w:ascii="Times New Roman" w:eastAsia="Times New Roman" w:hAnsi="Times New Roman" w:cs="Times New Roman"/>
          <w:sz w:val="28"/>
          <w:szCs w:val="28"/>
          <w:lang w:val="ru-RU"/>
        </w:rPr>
        <w:t>Н. В.</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Проверочные</w:t>
      </w:r>
      <w:r w:rsidRPr="00F100B4">
        <w:rPr>
          <w:rFonts w:ascii="Times New Roman" w:eastAsia="Times New Roman" w:hAnsi="Times New Roman" w:cs="Times New Roman"/>
          <w:spacing w:val="-3"/>
          <w:sz w:val="28"/>
          <w:szCs w:val="28"/>
          <w:lang w:val="ru-RU"/>
        </w:rPr>
        <w:t xml:space="preserve"> </w:t>
      </w:r>
      <w:r w:rsidRPr="00F100B4">
        <w:rPr>
          <w:rFonts w:ascii="Times New Roman" w:eastAsia="Times New Roman" w:hAnsi="Times New Roman" w:cs="Times New Roman"/>
          <w:sz w:val="28"/>
          <w:szCs w:val="28"/>
          <w:lang w:val="ru-RU"/>
        </w:rPr>
        <w:t>работы.</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10—11</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классы.</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М.:</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Просвещение,</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lang w:val="ru-RU"/>
        </w:rPr>
        <w:t>20</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Pr="00903D1A">
        <w:rPr>
          <w:rFonts w:ascii="Times New Roman" w:eastAsia="Times New Roman" w:hAnsi="Times New Roman" w:cs="Times New Roman"/>
          <w:sz w:val="28"/>
          <w:szCs w:val="28"/>
          <w:lang w:val="ru-RU"/>
        </w:rPr>
        <w:t xml:space="preserve">Богданов О.Ю., Маранцман В.Г. Методика преподавания литературы. В 2-х частях. – М.: Просвещение, </w:t>
      </w:r>
      <w:r>
        <w:rPr>
          <w:rFonts w:ascii="Times New Roman" w:eastAsia="Times New Roman" w:hAnsi="Times New Roman" w:cs="Times New Roman"/>
          <w:sz w:val="28"/>
          <w:szCs w:val="28"/>
          <w:lang w:val="ru-RU"/>
        </w:rPr>
        <w:t>2023</w:t>
      </w:r>
      <w:r w:rsidRPr="00903D1A">
        <w:rPr>
          <w:rFonts w:ascii="Times New Roman" w:eastAsia="Times New Roman" w:hAnsi="Times New Roman" w:cs="Times New Roman"/>
          <w:sz w:val="28"/>
          <w:szCs w:val="28"/>
          <w:lang w:val="ru-RU"/>
        </w:rPr>
        <w:t xml:space="preserve"> </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Pr="00F100B4">
        <w:rPr>
          <w:rFonts w:ascii="Times New Roman" w:eastAsia="Times New Roman" w:hAnsi="Times New Roman" w:cs="Times New Roman"/>
          <w:sz w:val="28"/>
          <w:szCs w:val="28"/>
          <w:lang w:val="ru-RU"/>
        </w:rPr>
        <w:t>Ерёмина</w:t>
      </w:r>
      <w:r w:rsidRPr="00F100B4">
        <w:rPr>
          <w:rFonts w:ascii="Times New Roman" w:eastAsia="Times New Roman" w:hAnsi="Times New Roman" w:cs="Times New Roman"/>
          <w:spacing w:val="-3"/>
          <w:sz w:val="28"/>
          <w:szCs w:val="28"/>
          <w:lang w:val="ru-RU"/>
        </w:rPr>
        <w:t xml:space="preserve"> </w:t>
      </w:r>
      <w:r w:rsidRPr="00F100B4">
        <w:rPr>
          <w:rFonts w:ascii="Times New Roman" w:eastAsia="Times New Roman" w:hAnsi="Times New Roman" w:cs="Times New Roman"/>
          <w:sz w:val="28"/>
          <w:szCs w:val="28"/>
          <w:lang w:val="ru-RU"/>
        </w:rPr>
        <w:t>О.</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А.</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Литература.</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11</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класс.</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Поурочные</w:t>
      </w:r>
      <w:r w:rsidRPr="00F100B4">
        <w:rPr>
          <w:rFonts w:ascii="Times New Roman" w:eastAsia="Times New Roman" w:hAnsi="Times New Roman" w:cs="Times New Roman"/>
          <w:spacing w:val="-4"/>
          <w:sz w:val="28"/>
          <w:szCs w:val="28"/>
          <w:lang w:val="ru-RU"/>
        </w:rPr>
        <w:t xml:space="preserve"> </w:t>
      </w:r>
      <w:r w:rsidRPr="00F100B4">
        <w:rPr>
          <w:rFonts w:ascii="Times New Roman" w:eastAsia="Times New Roman" w:hAnsi="Times New Roman" w:cs="Times New Roman"/>
          <w:sz w:val="28"/>
          <w:szCs w:val="28"/>
          <w:lang w:val="ru-RU"/>
        </w:rPr>
        <w:t>разработки.</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М.:</w:t>
      </w:r>
      <w:r w:rsidRPr="00F100B4">
        <w:rPr>
          <w:rFonts w:ascii="Times New Roman" w:eastAsia="Times New Roman" w:hAnsi="Times New Roman" w:cs="Times New Roman"/>
          <w:spacing w:val="-3"/>
          <w:sz w:val="28"/>
          <w:szCs w:val="28"/>
          <w:lang w:val="ru-RU"/>
        </w:rPr>
        <w:t xml:space="preserve"> </w:t>
      </w:r>
      <w:r w:rsidRPr="00F100B4">
        <w:rPr>
          <w:rFonts w:ascii="Times New Roman" w:eastAsia="Times New Roman" w:hAnsi="Times New Roman" w:cs="Times New Roman"/>
          <w:sz w:val="28"/>
          <w:szCs w:val="28"/>
          <w:lang w:val="ru-RU"/>
        </w:rPr>
        <w:t>Просвещение,</w:t>
      </w:r>
      <w:r w:rsidRPr="00F100B4">
        <w:rPr>
          <w:rFonts w:ascii="Times New Roman" w:eastAsia="Times New Roman" w:hAnsi="Times New Roman" w:cs="Times New Roman"/>
          <w:spacing w:val="-2"/>
          <w:sz w:val="28"/>
          <w:szCs w:val="28"/>
          <w:lang w:val="ru-RU"/>
        </w:rPr>
        <w:t xml:space="preserve"> </w:t>
      </w:r>
      <w:r w:rsidRPr="00F100B4">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lang w:val="ru-RU"/>
        </w:rPr>
        <w:t>20</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Pr="00F100B4">
        <w:rPr>
          <w:rFonts w:ascii="Times New Roman" w:eastAsia="Times New Roman" w:hAnsi="Times New Roman" w:cs="Times New Roman"/>
          <w:sz w:val="28"/>
          <w:szCs w:val="28"/>
          <w:lang w:val="ru-RU"/>
        </w:rPr>
        <w:t>Зарубежная литература: 10-11 кл.: электив</w:t>
      </w:r>
      <w:proofErr w:type="gramStart"/>
      <w:r w:rsidRPr="00F100B4">
        <w:rPr>
          <w:rFonts w:ascii="Times New Roman" w:eastAsia="Times New Roman" w:hAnsi="Times New Roman" w:cs="Times New Roman"/>
          <w:sz w:val="28"/>
          <w:szCs w:val="28"/>
          <w:lang w:val="ru-RU"/>
        </w:rPr>
        <w:t>.к</w:t>
      </w:r>
      <w:proofErr w:type="gramEnd"/>
      <w:r w:rsidRPr="00F100B4">
        <w:rPr>
          <w:rFonts w:ascii="Times New Roman" w:eastAsia="Times New Roman" w:hAnsi="Times New Roman" w:cs="Times New Roman"/>
          <w:sz w:val="28"/>
          <w:szCs w:val="28"/>
          <w:lang w:val="ru-RU"/>
        </w:rPr>
        <w:t>урс /авт.-сост. И.О.Шайтанов, М.И.Свердлов. – М.:Просвещение, 20</w:t>
      </w:r>
      <w:r>
        <w:rPr>
          <w:rFonts w:ascii="Times New Roman" w:eastAsia="Times New Roman" w:hAnsi="Times New Roman" w:cs="Times New Roman"/>
          <w:sz w:val="28"/>
          <w:szCs w:val="28"/>
          <w:lang w:val="ru-RU"/>
        </w:rPr>
        <w:t>23</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903D1A">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Иванова Е.В. Анализ произведений русской литертауры ХХ века: 11 класс / Е.В.Иванова.</w:t>
      </w:r>
      <w:r>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М.: Издательство «Экзамен», 20</w:t>
      </w:r>
      <w:r>
        <w:rPr>
          <w:rFonts w:ascii="Times New Roman" w:eastAsia="Times New Roman" w:hAnsi="Times New Roman" w:cs="Times New Roman"/>
          <w:sz w:val="28"/>
          <w:szCs w:val="28"/>
          <w:lang w:val="ru-RU"/>
        </w:rPr>
        <w:t>2</w:t>
      </w:r>
      <w:r w:rsidRPr="00F100B4">
        <w:rPr>
          <w:rFonts w:ascii="Times New Roman" w:eastAsia="Times New Roman" w:hAnsi="Times New Roman" w:cs="Times New Roman"/>
          <w:sz w:val="28"/>
          <w:szCs w:val="28"/>
          <w:lang w:val="ru-RU"/>
        </w:rPr>
        <w:t>2</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Pr="00903D1A">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Иванченко Н.И. Подготовка к выпускному экзамену по литературе. Уроки повторения русской классики. – М.: Просвещение, 20</w:t>
      </w:r>
      <w:r>
        <w:rPr>
          <w:rFonts w:ascii="Times New Roman" w:eastAsia="Times New Roman" w:hAnsi="Times New Roman" w:cs="Times New Roman"/>
          <w:sz w:val="28"/>
          <w:szCs w:val="28"/>
          <w:lang w:val="ru-RU"/>
        </w:rPr>
        <w:t>21</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F100B4">
        <w:rPr>
          <w:rFonts w:ascii="Times New Roman" w:eastAsia="Times New Roman" w:hAnsi="Times New Roman" w:cs="Times New Roman"/>
          <w:sz w:val="28"/>
          <w:szCs w:val="28"/>
          <w:lang w:val="ru-RU"/>
        </w:rPr>
        <w:t>Каплан И.Е. Анализ произведений русской классики. Брянск, 20</w:t>
      </w:r>
      <w:r>
        <w:rPr>
          <w:rFonts w:ascii="Times New Roman" w:eastAsia="Times New Roman" w:hAnsi="Times New Roman" w:cs="Times New Roman"/>
          <w:sz w:val="28"/>
          <w:szCs w:val="28"/>
          <w:lang w:val="ru-RU"/>
        </w:rPr>
        <w:t>21</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w:t>
      </w:r>
      <w:r w:rsidRPr="00F100B4">
        <w:rPr>
          <w:rFonts w:ascii="Times New Roman" w:eastAsia="Times New Roman" w:hAnsi="Times New Roman" w:cs="Times New Roman"/>
          <w:sz w:val="28"/>
          <w:szCs w:val="28"/>
          <w:lang w:val="ru-RU"/>
        </w:rPr>
        <w:t>Крутецкая В.А. Разбор стихотворений школьной программы по литературе. 8-11 классы / В.А.Крутецкая – СПб</w:t>
      </w:r>
      <w:proofErr w:type="gramStart"/>
      <w:r w:rsidRPr="00F100B4">
        <w:rPr>
          <w:rFonts w:ascii="Times New Roman" w:eastAsia="Times New Roman" w:hAnsi="Times New Roman" w:cs="Times New Roman"/>
          <w:sz w:val="28"/>
          <w:szCs w:val="28"/>
          <w:lang w:val="ru-RU"/>
        </w:rPr>
        <w:t xml:space="preserve">.: </w:t>
      </w:r>
      <w:proofErr w:type="gramEnd"/>
      <w:r w:rsidRPr="00F100B4">
        <w:rPr>
          <w:rFonts w:ascii="Times New Roman" w:eastAsia="Times New Roman" w:hAnsi="Times New Roman" w:cs="Times New Roman"/>
          <w:sz w:val="28"/>
          <w:szCs w:val="28"/>
          <w:lang w:val="ru-RU"/>
        </w:rPr>
        <w:t>ИД «Литера», 20</w:t>
      </w:r>
      <w:r>
        <w:rPr>
          <w:rFonts w:ascii="Times New Roman" w:eastAsia="Times New Roman" w:hAnsi="Times New Roman" w:cs="Times New Roman"/>
          <w:sz w:val="28"/>
          <w:szCs w:val="28"/>
          <w:lang w:val="ru-RU"/>
        </w:rPr>
        <w:t>2</w:t>
      </w:r>
      <w:r w:rsidRPr="00F100B4">
        <w:rPr>
          <w:rFonts w:ascii="Times New Roman" w:eastAsia="Times New Roman" w:hAnsi="Times New Roman" w:cs="Times New Roman"/>
          <w:sz w:val="28"/>
          <w:szCs w:val="28"/>
          <w:lang w:val="ru-RU"/>
        </w:rPr>
        <w:t>4</w:t>
      </w:r>
    </w:p>
    <w:p w:rsidR="006C305D" w:rsidRPr="00903D1A"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w:t>
      </w:r>
      <w:r w:rsidRPr="00F100B4">
        <w:rPr>
          <w:rFonts w:ascii="Times New Roman" w:eastAsia="Times New Roman" w:hAnsi="Times New Roman" w:cs="Times New Roman"/>
          <w:sz w:val="28"/>
          <w:szCs w:val="28"/>
          <w:lang w:val="ru-RU"/>
        </w:rPr>
        <w:t>Крутецкая В.А. Русская литература в таблицах и схемах. 9-11 классы / В.А.Крутецкая – СПб</w:t>
      </w:r>
      <w:proofErr w:type="gramStart"/>
      <w:r w:rsidRPr="00F100B4">
        <w:rPr>
          <w:rFonts w:ascii="Times New Roman" w:eastAsia="Times New Roman" w:hAnsi="Times New Roman" w:cs="Times New Roman"/>
          <w:sz w:val="28"/>
          <w:szCs w:val="28"/>
          <w:lang w:val="ru-RU"/>
        </w:rPr>
        <w:t xml:space="preserve">.: </w:t>
      </w:r>
      <w:proofErr w:type="gramEnd"/>
      <w:r w:rsidRPr="00F100B4">
        <w:rPr>
          <w:rFonts w:ascii="Times New Roman" w:eastAsia="Times New Roman" w:hAnsi="Times New Roman" w:cs="Times New Roman"/>
          <w:sz w:val="28"/>
          <w:szCs w:val="28"/>
          <w:lang w:val="ru-RU"/>
        </w:rPr>
        <w:t>ИД «Литера», 20</w:t>
      </w:r>
      <w:r>
        <w:rPr>
          <w:rFonts w:ascii="Times New Roman" w:eastAsia="Times New Roman" w:hAnsi="Times New Roman" w:cs="Times New Roman"/>
          <w:sz w:val="28"/>
          <w:szCs w:val="28"/>
          <w:lang w:val="ru-RU"/>
        </w:rPr>
        <w:t>2</w:t>
      </w:r>
      <w:r w:rsidRPr="00F100B4">
        <w:rPr>
          <w:rFonts w:ascii="Times New Roman" w:eastAsia="Times New Roman" w:hAnsi="Times New Roman" w:cs="Times New Roman"/>
          <w:sz w:val="28"/>
          <w:szCs w:val="28"/>
          <w:lang w:val="ru-RU"/>
        </w:rPr>
        <w:t>0</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w:t>
      </w:r>
      <w:r w:rsidRPr="00F100B4">
        <w:rPr>
          <w:rFonts w:ascii="Times New Roman" w:eastAsia="Times New Roman" w:hAnsi="Times New Roman" w:cs="Times New Roman"/>
          <w:sz w:val="28"/>
          <w:szCs w:val="28"/>
          <w:lang w:val="ru-RU"/>
        </w:rPr>
        <w:t xml:space="preserve">Куманова Н.В. Как научить Вашего ребенка писать сочинения. 10 – 11 классы – М.: </w:t>
      </w:r>
      <w:proofErr w:type="gramStart"/>
      <w:r w:rsidRPr="00F100B4">
        <w:rPr>
          <w:rFonts w:ascii="Times New Roman" w:eastAsia="Times New Roman" w:hAnsi="Times New Roman" w:cs="Times New Roman"/>
          <w:sz w:val="28"/>
          <w:szCs w:val="28"/>
          <w:lang w:val="ru-RU"/>
        </w:rPr>
        <w:t>Грамотей</w:t>
      </w:r>
      <w:proofErr w:type="gramEnd"/>
      <w:r w:rsidRPr="00F100B4">
        <w:rPr>
          <w:rFonts w:ascii="Times New Roman" w:eastAsia="Times New Roman" w:hAnsi="Times New Roman" w:cs="Times New Roman"/>
          <w:sz w:val="28"/>
          <w:szCs w:val="28"/>
          <w:lang w:val="ru-RU"/>
        </w:rPr>
        <w:t>, 20</w:t>
      </w:r>
      <w:r>
        <w:rPr>
          <w:rFonts w:ascii="Times New Roman" w:eastAsia="Times New Roman" w:hAnsi="Times New Roman" w:cs="Times New Roman"/>
          <w:sz w:val="28"/>
          <w:szCs w:val="28"/>
          <w:lang w:val="ru-RU"/>
        </w:rPr>
        <w:t>22</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w:t>
      </w:r>
      <w:r w:rsidRPr="00903D1A">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Лебедев Ю. В., Романова А. Н. Русский язык и литература. Литература. Поурочные разработки.</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10</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класс. —</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М.: Просвещение, 20</w:t>
      </w:r>
      <w:r>
        <w:rPr>
          <w:rFonts w:ascii="Times New Roman" w:eastAsia="Times New Roman" w:hAnsi="Times New Roman" w:cs="Times New Roman"/>
          <w:sz w:val="28"/>
          <w:szCs w:val="28"/>
          <w:lang w:val="ru-RU"/>
        </w:rPr>
        <w:t>24</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12.</w:t>
      </w:r>
      <w:r w:rsidRPr="00F100B4">
        <w:rPr>
          <w:rFonts w:ascii="Times New Roman" w:eastAsia="Times New Roman" w:hAnsi="Times New Roman" w:cs="Times New Roman"/>
          <w:sz w:val="28"/>
          <w:szCs w:val="28"/>
          <w:lang w:val="ru-RU"/>
        </w:rPr>
        <w:t xml:space="preserve">Литература. Большой справочник для школьников и поступающих в вузы. – М.: Дрофа, </w:t>
      </w:r>
      <w:r>
        <w:rPr>
          <w:rFonts w:ascii="Times New Roman" w:eastAsia="Times New Roman" w:hAnsi="Times New Roman" w:cs="Times New Roman"/>
          <w:sz w:val="28"/>
          <w:szCs w:val="28"/>
          <w:lang w:val="ru-RU"/>
        </w:rPr>
        <w:t>2021</w:t>
      </w:r>
      <w:r w:rsidRPr="00F100B4">
        <w:rPr>
          <w:rFonts w:ascii="Times New Roman" w:eastAsia="Times New Roman" w:hAnsi="Times New Roman" w:cs="Times New Roman"/>
          <w:sz w:val="28"/>
          <w:szCs w:val="28"/>
          <w:lang w:val="ru-RU"/>
        </w:rPr>
        <w:t xml:space="preserve"> </w:t>
      </w:r>
    </w:p>
    <w:p w:rsidR="006C305D"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13.</w:t>
      </w:r>
      <w:r w:rsidRPr="00903D1A">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Русская</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литература</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ХХ</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века.</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11</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класс.</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Практикум</w:t>
      </w:r>
      <w:proofErr w:type="gramStart"/>
      <w:r w:rsidRPr="00F100B4">
        <w:rPr>
          <w:rFonts w:ascii="Times New Roman" w:eastAsia="Times New Roman" w:hAnsi="Times New Roman" w:cs="Times New Roman"/>
          <w:sz w:val="28"/>
          <w:szCs w:val="28"/>
          <w:lang w:val="ru-RU"/>
        </w:rPr>
        <w:t>/П</w:t>
      </w:r>
      <w:proofErr w:type="gramEnd"/>
      <w:r w:rsidRPr="00F100B4">
        <w:rPr>
          <w:rFonts w:ascii="Times New Roman" w:eastAsia="Times New Roman" w:hAnsi="Times New Roman" w:cs="Times New Roman"/>
          <w:sz w:val="28"/>
          <w:szCs w:val="28"/>
          <w:lang w:val="ru-RU"/>
        </w:rPr>
        <w:t>од</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ред.</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В.</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П.</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Журавлева.</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М.:</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Просвещение,</w:t>
      </w:r>
      <w:r w:rsidRPr="00F100B4">
        <w:rPr>
          <w:rFonts w:ascii="Times New Roman" w:eastAsia="Times New Roman" w:hAnsi="Times New Roman" w:cs="Times New Roman"/>
          <w:spacing w:val="-1"/>
          <w:sz w:val="28"/>
          <w:szCs w:val="28"/>
          <w:lang w:val="ru-RU"/>
        </w:rPr>
        <w:t xml:space="preserve"> </w:t>
      </w:r>
      <w:r w:rsidRPr="00F100B4">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lang w:val="ru-RU"/>
        </w:rPr>
        <w:t>24</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14.</w:t>
      </w:r>
      <w:r w:rsidRPr="00D1323F">
        <w:rPr>
          <w:rFonts w:ascii="Times New Roman" w:eastAsia="Times New Roman" w:hAnsi="Times New Roman" w:cs="Times New Roman"/>
          <w:sz w:val="28"/>
          <w:szCs w:val="28"/>
          <w:lang w:val="ru-RU"/>
        </w:rPr>
        <w:t xml:space="preserve"> </w:t>
      </w:r>
      <w:r w:rsidRPr="00F100B4">
        <w:rPr>
          <w:rFonts w:ascii="Times New Roman" w:eastAsia="Times New Roman" w:hAnsi="Times New Roman" w:cs="Times New Roman"/>
          <w:sz w:val="28"/>
          <w:szCs w:val="28"/>
          <w:lang w:val="ru-RU"/>
        </w:rPr>
        <w:t>Степанова И.П. Сборник кроссвордов по литературе / И.П.Степанов – М.: «Экзамен», 20</w:t>
      </w:r>
      <w:r>
        <w:rPr>
          <w:rFonts w:ascii="Times New Roman" w:eastAsia="Times New Roman" w:hAnsi="Times New Roman" w:cs="Times New Roman"/>
          <w:sz w:val="28"/>
          <w:szCs w:val="28"/>
          <w:lang w:val="ru-RU"/>
        </w:rPr>
        <w:t>24</w:t>
      </w:r>
    </w:p>
    <w:p w:rsidR="006C305D" w:rsidRPr="00903D1A"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03D1A">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lang w:val="ru-RU"/>
        </w:rPr>
        <w:t>5</w:t>
      </w:r>
      <w:r w:rsidRPr="00903D1A">
        <w:rPr>
          <w:rFonts w:ascii="Times New Roman" w:eastAsia="Times New Roman" w:hAnsi="Times New Roman" w:cs="Times New Roman"/>
          <w:sz w:val="28"/>
          <w:szCs w:val="28"/>
          <w:lang w:val="ru-RU"/>
        </w:rPr>
        <w:t>. Фефилова Г.Е</w:t>
      </w:r>
      <w:r w:rsidRPr="00903D1A">
        <w:rPr>
          <w:rFonts w:ascii="Times New Roman" w:eastAsia="Times New Roman" w:hAnsi="Times New Roman" w:cs="Times New Roman"/>
          <w:color w:val="151515"/>
          <w:w w:val="90"/>
          <w:sz w:val="28"/>
          <w:szCs w:val="28"/>
          <w:lang w:val="ru-RU"/>
        </w:rPr>
        <w:t xml:space="preserve">. </w:t>
      </w:r>
      <w:r w:rsidRPr="00903D1A">
        <w:rPr>
          <w:rFonts w:ascii="Times New Roman" w:eastAsia="Times New Roman" w:hAnsi="Times New Roman" w:cs="Times New Roman"/>
          <w:color w:val="151515"/>
          <w:w w:val="105"/>
          <w:sz w:val="28"/>
          <w:szCs w:val="28"/>
          <w:lang w:val="ru-RU"/>
        </w:rPr>
        <w:t xml:space="preserve">Литература. 11 класс. Планы-конспекты для 105 уроков. </w:t>
      </w:r>
      <w:r w:rsidRPr="00903D1A">
        <w:rPr>
          <w:rFonts w:ascii="Times New Roman" w:eastAsia="Times New Roman" w:hAnsi="Times New Roman" w:cs="Times New Roman"/>
          <w:color w:val="151515"/>
          <w:w w:val="105"/>
          <w:sz w:val="28"/>
          <w:szCs w:val="28"/>
          <w:lang w:val="ru-RU"/>
        </w:rPr>
        <w:lastRenderedPageBreak/>
        <w:t>Учебно-методи</w:t>
      </w:r>
      <w:r w:rsidRPr="00903D1A">
        <w:rPr>
          <w:rFonts w:ascii="Times New Roman" w:eastAsia="Times New Roman" w:hAnsi="Times New Roman" w:cs="Times New Roman"/>
          <w:color w:val="151515"/>
          <w:w w:val="110"/>
          <w:sz w:val="28"/>
          <w:szCs w:val="28"/>
          <w:lang w:val="ru-RU"/>
        </w:rPr>
        <w:t>ческое пособие/ Г.Фефилова. — Москва: Издательство АСТ, 2022</w:t>
      </w:r>
    </w:p>
    <w:p w:rsidR="006C305D" w:rsidRPr="00F100B4" w:rsidRDefault="006C305D" w:rsidP="006C305D">
      <w:pPr>
        <w:widowControl w:val="0"/>
        <w:autoSpaceDE w:val="0"/>
        <w:autoSpaceDN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16.</w:t>
      </w:r>
      <w:r w:rsidRPr="00F100B4">
        <w:rPr>
          <w:rFonts w:ascii="Times New Roman" w:eastAsia="Times New Roman" w:hAnsi="Times New Roman" w:cs="Times New Roman"/>
          <w:sz w:val="28"/>
          <w:szCs w:val="28"/>
          <w:lang w:val="ru-RU"/>
        </w:rPr>
        <w:t>Шуваева Н.В. Литература. 11 класс: базовый уровень. Технологические карты уроков к предметной линии учебников под редакц</w:t>
      </w:r>
      <w:r>
        <w:rPr>
          <w:rFonts w:ascii="Times New Roman" w:eastAsia="Times New Roman" w:hAnsi="Times New Roman" w:cs="Times New Roman"/>
          <w:sz w:val="28"/>
          <w:szCs w:val="28"/>
          <w:lang w:val="ru-RU"/>
        </w:rPr>
        <w:t>ией В.П.Журавлева, Ю.В.Лебедева</w:t>
      </w:r>
      <w:r w:rsidRPr="00F100B4">
        <w:rPr>
          <w:rFonts w:ascii="Times New Roman" w:eastAsia="Times New Roman" w:hAnsi="Times New Roman" w:cs="Times New Roman"/>
          <w:sz w:val="28"/>
          <w:szCs w:val="28"/>
          <w:lang w:val="ru-RU"/>
        </w:rPr>
        <w:t>.- М.: просвещение, 2022</w:t>
      </w:r>
    </w:p>
    <w:p w:rsidR="006C305D" w:rsidRPr="00F100B4" w:rsidRDefault="006C305D" w:rsidP="006C305D">
      <w:pPr>
        <w:spacing w:after="0"/>
        <w:ind w:left="120"/>
        <w:rPr>
          <w:rFonts w:ascii="Calibri" w:eastAsia="Calibri" w:hAnsi="Calibri" w:cs="Times New Roman"/>
          <w:lang w:val="ru-RU"/>
        </w:rPr>
      </w:pPr>
    </w:p>
    <w:p w:rsidR="006C305D" w:rsidRPr="00F100B4" w:rsidRDefault="006C305D" w:rsidP="006C305D">
      <w:pPr>
        <w:spacing w:after="0" w:line="480" w:lineRule="auto"/>
        <w:ind w:left="120"/>
        <w:rPr>
          <w:rFonts w:ascii="Times New Roman" w:eastAsia="Calibri" w:hAnsi="Times New Roman" w:cs="Times New Roman"/>
          <w:b/>
          <w:color w:val="000000"/>
          <w:sz w:val="28"/>
          <w:lang w:val="ru-RU"/>
        </w:rPr>
      </w:pPr>
      <w:r w:rsidRPr="00F100B4">
        <w:rPr>
          <w:rFonts w:ascii="Times New Roman" w:eastAsia="Calibri" w:hAnsi="Times New Roman" w:cs="Times New Roman"/>
          <w:b/>
          <w:color w:val="000000"/>
          <w:sz w:val="28"/>
          <w:lang w:val="ru-RU"/>
        </w:rPr>
        <w:t>ЦИФРОВЫЕ ОБРАЗОВАТЕЛЬНЫЕ РЕСУРСЫ И РЕСУРСЫ СЕТИ ИНТЕРНЕТ</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5" w:history="1">
        <w:r w:rsidR="006C305D" w:rsidRPr="00903D1A">
          <w:rPr>
            <w:rFonts w:ascii="Times New Roman" w:eastAsia="Times New Roman" w:hAnsi="Times New Roman" w:cs="Times New Roman"/>
            <w:color w:val="0000FF"/>
            <w:sz w:val="28"/>
            <w:szCs w:val="28"/>
            <w:u w:val="single"/>
            <w:lang w:val="ru-RU"/>
          </w:rPr>
          <w:t>www.uchportal.ru/</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6" w:history="1">
        <w:r w:rsidR="006C305D" w:rsidRPr="00903D1A">
          <w:rPr>
            <w:rFonts w:ascii="Times New Roman" w:eastAsia="Times New Roman" w:hAnsi="Times New Roman" w:cs="Times New Roman"/>
            <w:color w:val="0000FF"/>
            <w:sz w:val="28"/>
            <w:szCs w:val="28"/>
            <w:u w:val="single"/>
            <w:lang w:val="ru-RU"/>
          </w:rPr>
          <w:t>www.a4format.ru/</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7" w:history="1">
        <w:r w:rsidR="006C305D" w:rsidRPr="00903D1A">
          <w:rPr>
            <w:rFonts w:ascii="Times New Roman" w:eastAsia="Times New Roman" w:hAnsi="Times New Roman" w:cs="Times New Roman"/>
            <w:color w:val="0000FF"/>
            <w:sz w:val="28"/>
            <w:szCs w:val="28"/>
            <w:u w:val="single"/>
            <w:lang w:val="ru-RU"/>
          </w:rPr>
          <w:t>http://litera.edu.ru</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8" w:history="1">
        <w:r w:rsidR="006C305D" w:rsidRPr="00903D1A">
          <w:rPr>
            <w:rFonts w:ascii="Times New Roman" w:eastAsia="Times New Roman" w:hAnsi="Times New Roman" w:cs="Times New Roman"/>
            <w:color w:val="0000FF"/>
            <w:sz w:val="28"/>
            <w:szCs w:val="28"/>
            <w:u w:val="single"/>
            <w:lang w:val="ru-RU"/>
          </w:rPr>
          <w:t>http://lit.1september.ru</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9" w:history="1">
        <w:r w:rsidR="006C305D" w:rsidRPr="00903D1A">
          <w:rPr>
            <w:rFonts w:ascii="Times New Roman" w:eastAsia="Times New Roman" w:hAnsi="Times New Roman" w:cs="Times New Roman"/>
            <w:color w:val="0000FF"/>
            <w:sz w:val="28"/>
            <w:szCs w:val="28"/>
            <w:u w:val="single"/>
            <w:lang w:val="ru-RU"/>
          </w:rPr>
          <w:t>http://mlis.fobr.ru</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10" w:history="1">
        <w:r w:rsidR="006C305D" w:rsidRPr="00903D1A">
          <w:rPr>
            <w:rFonts w:ascii="Times New Roman" w:eastAsia="Times New Roman" w:hAnsi="Times New Roman" w:cs="Times New Roman"/>
            <w:color w:val="0000FF"/>
            <w:sz w:val="28"/>
            <w:szCs w:val="28"/>
            <w:u w:val="single"/>
            <w:lang w:val="ru-RU"/>
          </w:rPr>
          <w:t>http://www.ayguo.com</w:t>
        </w:r>
      </w:hyperlink>
      <w:r w:rsidR="006C305D" w:rsidRPr="00903D1A">
        <w:rPr>
          <w:rFonts w:ascii="Times New Roman" w:eastAsia="Times New Roman" w:hAnsi="Times New Roman" w:cs="Times New Roman"/>
          <w:sz w:val="28"/>
          <w:szCs w:val="28"/>
          <w:lang w:val="ru-RU"/>
        </w:rPr>
        <w:t xml:space="preserve"> </w:t>
      </w:r>
    </w:p>
    <w:p w:rsidR="006C305D" w:rsidRPr="00903D1A" w:rsidRDefault="00105EA3" w:rsidP="006C305D">
      <w:pPr>
        <w:widowControl w:val="0"/>
        <w:autoSpaceDE w:val="0"/>
        <w:autoSpaceDN w:val="0"/>
        <w:spacing w:after="0" w:line="240" w:lineRule="auto"/>
        <w:ind w:left="120"/>
        <w:rPr>
          <w:rFonts w:ascii="Times New Roman" w:eastAsia="Times New Roman" w:hAnsi="Times New Roman" w:cs="Times New Roman"/>
          <w:sz w:val="28"/>
          <w:szCs w:val="28"/>
          <w:lang w:val="ru-RU"/>
        </w:rPr>
      </w:pPr>
      <w:hyperlink r:id="rId11" w:history="1">
        <w:r w:rsidR="006C305D" w:rsidRPr="00903D1A">
          <w:rPr>
            <w:rFonts w:ascii="Times New Roman" w:eastAsia="Times New Roman" w:hAnsi="Times New Roman" w:cs="Times New Roman"/>
            <w:color w:val="0000FF"/>
            <w:sz w:val="28"/>
            <w:szCs w:val="28"/>
            <w:u w:val="single"/>
            <w:lang w:val="ru-RU"/>
          </w:rPr>
          <w:t>http://www.poezia.ru</w:t>
        </w:r>
      </w:hyperlink>
      <w:r w:rsidR="006C305D" w:rsidRPr="00903D1A">
        <w:rPr>
          <w:rFonts w:ascii="Times New Roman" w:eastAsia="Times New Roman" w:hAnsi="Times New Roman" w:cs="Times New Roman"/>
          <w:sz w:val="28"/>
          <w:szCs w:val="28"/>
          <w:lang w:val="ru-RU"/>
        </w:rPr>
        <w:t xml:space="preserve"> </w:t>
      </w:r>
    </w:p>
    <w:p w:rsidR="006C305D" w:rsidRPr="00F100B4" w:rsidRDefault="006C305D" w:rsidP="006C305D">
      <w:pPr>
        <w:spacing w:after="0" w:line="480" w:lineRule="auto"/>
        <w:ind w:left="120"/>
        <w:rPr>
          <w:rFonts w:ascii="Times New Roman" w:eastAsia="Times New Roman" w:hAnsi="Times New Roman" w:cs="Times New Roman"/>
          <w:lang w:val="ru-RU"/>
        </w:rPr>
      </w:pPr>
    </w:p>
    <w:p w:rsidR="00EE20EE" w:rsidRPr="00EE20EE" w:rsidRDefault="00EE20EE" w:rsidP="00EE20EE">
      <w:pPr>
        <w:spacing w:after="0"/>
        <w:ind w:left="120"/>
        <w:rPr>
          <w:rFonts w:ascii="Calibri" w:eastAsia="Calibri" w:hAnsi="Calibri" w:cs="Times New Roman"/>
          <w:lang w:val="ru-RU"/>
        </w:rPr>
      </w:pPr>
    </w:p>
    <w:p w:rsidR="00957F02" w:rsidRPr="00EE20EE" w:rsidRDefault="00957F02">
      <w:pPr>
        <w:rPr>
          <w:lang w:val="ru-RU"/>
        </w:rPr>
        <w:sectPr w:rsidR="00957F02" w:rsidRPr="00EE20EE">
          <w:pgSz w:w="11906" w:h="16383"/>
          <w:pgMar w:top="1134" w:right="850" w:bottom="1134" w:left="1701" w:header="720" w:footer="720" w:gutter="0"/>
          <w:cols w:space="720"/>
        </w:sectPr>
      </w:pPr>
    </w:p>
    <w:bookmarkEnd w:id="68"/>
    <w:p w:rsidR="007D0A5F" w:rsidRPr="00EE20EE" w:rsidRDefault="007D0A5F">
      <w:pPr>
        <w:rPr>
          <w:lang w:val="ru-RU"/>
        </w:rPr>
      </w:pPr>
    </w:p>
    <w:sectPr w:rsidR="007D0A5F" w:rsidRPr="00EE20EE" w:rsidSect="00E576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406"/>
    <w:multiLevelType w:val="multilevel"/>
    <w:tmpl w:val="EDDA7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21239"/>
    <w:multiLevelType w:val="multilevel"/>
    <w:tmpl w:val="B5807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F57E3"/>
    <w:multiLevelType w:val="multilevel"/>
    <w:tmpl w:val="ACC8D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A183F"/>
    <w:multiLevelType w:val="multilevel"/>
    <w:tmpl w:val="B59A8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A7005"/>
    <w:multiLevelType w:val="multilevel"/>
    <w:tmpl w:val="7CAEA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61325"/>
    <w:multiLevelType w:val="multilevel"/>
    <w:tmpl w:val="48507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425F5"/>
    <w:multiLevelType w:val="multilevel"/>
    <w:tmpl w:val="AD201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A74C05"/>
    <w:multiLevelType w:val="multilevel"/>
    <w:tmpl w:val="2286B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D24F1"/>
    <w:multiLevelType w:val="multilevel"/>
    <w:tmpl w:val="B204F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C40D3"/>
    <w:multiLevelType w:val="multilevel"/>
    <w:tmpl w:val="490A6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A25F1"/>
    <w:multiLevelType w:val="hybridMultilevel"/>
    <w:tmpl w:val="011E2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6E2FD0"/>
    <w:multiLevelType w:val="hybridMultilevel"/>
    <w:tmpl w:val="1C08BB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400D679B"/>
    <w:multiLevelType w:val="multilevel"/>
    <w:tmpl w:val="0A582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8560D9"/>
    <w:multiLevelType w:val="multilevel"/>
    <w:tmpl w:val="633C8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34B0E"/>
    <w:multiLevelType w:val="multilevel"/>
    <w:tmpl w:val="267A5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0609A"/>
    <w:multiLevelType w:val="multilevel"/>
    <w:tmpl w:val="6D968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7222F"/>
    <w:multiLevelType w:val="multilevel"/>
    <w:tmpl w:val="52366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D54C66"/>
    <w:multiLevelType w:val="multilevel"/>
    <w:tmpl w:val="3C9A2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54A6C"/>
    <w:multiLevelType w:val="multilevel"/>
    <w:tmpl w:val="C4349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693944"/>
    <w:multiLevelType w:val="hybridMultilevel"/>
    <w:tmpl w:val="20803F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71F935CE"/>
    <w:multiLevelType w:val="multilevel"/>
    <w:tmpl w:val="AE0A6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3"/>
  </w:num>
  <w:num w:numId="4">
    <w:abstractNumId w:val="6"/>
  </w:num>
  <w:num w:numId="5">
    <w:abstractNumId w:val="12"/>
  </w:num>
  <w:num w:numId="6">
    <w:abstractNumId w:val="15"/>
  </w:num>
  <w:num w:numId="7">
    <w:abstractNumId w:val="7"/>
  </w:num>
  <w:num w:numId="8">
    <w:abstractNumId w:val="20"/>
  </w:num>
  <w:num w:numId="9">
    <w:abstractNumId w:val="9"/>
  </w:num>
  <w:num w:numId="10">
    <w:abstractNumId w:val="16"/>
  </w:num>
  <w:num w:numId="11">
    <w:abstractNumId w:val="17"/>
  </w:num>
  <w:num w:numId="12">
    <w:abstractNumId w:val="8"/>
  </w:num>
  <w:num w:numId="13">
    <w:abstractNumId w:val="5"/>
  </w:num>
  <w:num w:numId="14">
    <w:abstractNumId w:val="14"/>
  </w:num>
  <w:num w:numId="15">
    <w:abstractNumId w:val="3"/>
  </w:num>
  <w:num w:numId="16">
    <w:abstractNumId w:val="4"/>
  </w:num>
  <w:num w:numId="17">
    <w:abstractNumId w:val="18"/>
  </w:num>
  <w:num w:numId="18">
    <w:abstractNumId w:val="0"/>
  </w:num>
  <w:num w:numId="19">
    <w:abstractNumId w:val="11"/>
  </w:num>
  <w:num w:numId="20">
    <w:abstractNumId w:val="1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7F02"/>
    <w:rsid w:val="00105EA3"/>
    <w:rsid w:val="003D0F88"/>
    <w:rsid w:val="006C305D"/>
    <w:rsid w:val="006D1A4C"/>
    <w:rsid w:val="007D0A5F"/>
    <w:rsid w:val="00957F02"/>
    <w:rsid w:val="00E5762C"/>
    <w:rsid w:val="00EE2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762C"/>
    <w:rPr>
      <w:color w:val="0000FF" w:themeColor="hyperlink"/>
      <w:u w:val="single"/>
    </w:rPr>
  </w:style>
  <w:style w:type="table" w:styleId="ac">
    <w:name w:val="Table Grid"/>
    <w:basedOn w:val="a1"/>
    <w:uiPriority w:val="59"/>
    <w:rsid w:val="00E57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EE20E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99"/>
    <w:unhideWhenUsed/>
    <w:rsid w:val="00EE2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33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tera.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4format.ru/" TargetMode="External"/><Relationship Id="rId11" Type="http://schemas.openxmlformats.org/officeDocument/2006/relationships/hyperlink" Target="http://www.poezia.ru" TargetMode="External"/><Relationship Id="rId5" Type="http://schemas.openxmlformats.org/officeDocument/2006/relationships/hyperlink" Target="http://www.uchportal.ru/" TargetMode="External"/><Relationship Id="rId10" Type="http://schemas.openxmlformats.org/officeDocument/2006/relationships/hyperlink" Target="http://www.ayguo.com" TargetMode="External"/><Relationship Id="rId4" Type="http://schemas.openxmlformats.org/officeDocument/2006/relationships/webSettings" Target="webSettings.xml"/><Relationship Id="rId9" Type="http://schemas.openxmlformats.org/officeDocument/2006/relationships/hyperlink" Target="http://mlis.fob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20542</Words>
  <Characters>117095</Characters>
  <Application>Microsoft Office Word</Application>
  <DocSecurity>0</DocSecurity>
  <Lines>975</Lines>
  <Paragraphs>274</Paragraphs>
  <ScaleCrop>false</ScaleCrop>
  <Company/>
  <LinksUpToDate>false</LinksUpToDate>
  <CharactersWithSpaces>137363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2025-06-08T03:40:00Z</cp:lastPrinted>
  <dcterms:created xsi:type="dcterms:W3CDTF">2025-06-06T05:26:00Z</dcterms:created>
  <dcterms:modified xsi:type="dcterms:W3CDTF">2025-06-08T03:40:00Z</dcterms:modified>
</cp:coreProperties>
</file>