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DA" w:rsidRDefault="006C14DA" w:rsidP="006C1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6C14DA" w:rsidRDefault="006C14DA" w:rsidP="006C14DA">
      <w:pPr>
        <w:jc w:val="center"/>
        <w:rPr>
          <w:b/>
          <w:sz w:val="36"/>
          <w:szCs w:val="36"/>
        </w:rPr>
      </w:pPr>
    </w:p>
    <w:p w:rsidR="006C14DA" w:rsidRDefault="006C14DA" w:rsidP="006C14DA">
      <w:pPr>
        <w:pStyle w:val="a3"/>
        <w:jc w:val="both"/>
        <w:rPr>
          <w:b w:val="0"/>
        </w:rPr>
      </w:pPr>
      <w:r>
        <w:rPr>
          <w:b w:val="0"/>
        </w:rPr>
        <w:t xml:space="preserve">Рабочая программа составлена на основе программы курса регионального компонента «ОСНОВЫ ПРОЕКТИРОВАНИЯ» для старшей школы под редакцией </w:t>
      </w:r>
      <w:r>
        <w:rPr>
          <w:b w:val="0"/>
          <w:bCs w:val="0"/>
          <w:iCs/>
        </w:rPr>
        <w:t>Голуб Г.Б.</w:t>
      </w:r>
      <w:r>
        <w:rPr>
          <w:b w:val="0"/>
          <w:iCs/>
        </w:rPr>
        <w:t>,</w:t>
      </w:r>
      <w:r>
        <w:rPr>
          <w:b w:val="0"/>
          <w:bCs w:val="0"/>
          <w:iCs/>
        </w:rPr>
        <w:t xml:space="preserve"> Ерёминой А.П.</w:t>
      </w:r>
      <w:r>
        <w:rPr>
          <w:b w:val="0"/>
          <w:iCs/>
        </w:rPr>
        <w:t>, Туркина А.К.</w:t>
      </w:r>
      <w:r>
        <w:rPr>
          <w:b w:val="0"/>
          <w:bCs w:val="0"/>
          <w:iCs/>
        </w:rPr>
        <w:t>, Самара, 2004год.</w:t>
      </w:r>
    </w:p>
    <w:p w:rsidR="006C14DA" w:rsidRDefault="006C14DA" w:rsidP="006C14DA">
      <w:pPr>
        <w:pStyle w:val="a3"/>
        <w:jc w:val="both"/>
        <w:rPr>
          <w:b w:val="0"/>
        </w:rPr>
      </w:pPr>
    </w:p>
    <w:p w:rsidR="006C14DA" w:rsidRDefault="006C14DA" w:rsidP="006C14DA">
      <w:pPr>
        <w:pStyle w:val="a3"/>
        <w:ind w:firstLine="708"/>
        <w:jc w:val="both"/>
        <w:rPr>
          <w:b w:val="0"/>
        </w:rPr>
      </w:pPr>
      <w:r>
        <w:rPr>
          <w:b w:val="0"/>
        </w:rPr>
        <w:t>Данное планирование соответствует обязательному минимуму содержания социально-экономического  образования в старшей школе.</w:t>
      </w:r>
    </w:p>
    <w:p w:rsidR="006C14DA" w:rsidRDefault="006C14DA" w:rsidP="006C14DA">
      <w:pPr>
        <w:pStyle w:val="a3"/>
        <w:jc w:val="both"/>
        <w:rPr>
          <w:b w:val="0"/>
        </w:rPr>
      </w:pPr>
      <w:r>
        <w:rPr>
          <w:b w:val="0"/>
        </w:rPr>
        <w:t xml:space="preserve"> Региональный компонент содержания образования должен обеспечивать реализацию основных направлений образовательной политики субъекта РФ, которая нацелена на решение средствами образования задач, относящихся к социально-экономической сфере региона.</w:t>
      </w:r>
    </w:p>
    <w:p w:rsidR="006C14DA" w:rsidRDefault="006C14DA" w:rsidP="006C14DA">
      <w:pPr>
        <w:pStyle w:val="a3"/>
        <w:jc w:val="both"/>
        <w:rPr>
          <w:b w:val="0"/>
          <w:sz w:val="28"/>
          <w:szCs w:val="28"/>
        </w:rPr>
      </w:pPr>
      <w:r>
        <w:rPr>
          <w:b w:val="0"/>
        </w:rPr>
        <w:t>Курс рассчитан на проведение 34 часов в год, 1 час в неделю.</w:t>
      </w:r>
    </w:p>
    <w:p w:rsidR="006C14DA" w:rsidRDefault="006C14DA" w:rsidP="006C14DA">
      <w:pPr>
        <w:pStyle w:val="a3"/>
        <w:jc w:val="both"/>
        <w:rPr>
          <w:b w:val="0"/>
          <w:sz w:val="28"/>
          <w:szCs w:val="28"/>
        </w:rPr>
      </w:pPr>
    </w:p>
    <w:p w:rsidR="006C14DA" w:rsidRDefault="006C14DA" w:rsidP="006C14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</w:t>
      </w:r>
    </w:p>
    <w:p w:rsidR="006C14DA" w:rsidRDefault="006C14DA" w:rsidP="006C14DA">
      <w:pPr>
        <w:pStyle w:val="a3"/>
        <w:jc w:val="both"/>
        <w:rPr>
          <w:b w:val="0"/>
          <w:sz w:val="28"/>
          <w:szCs w:val="28"/>
        </w:rPr>
      </w:pPr>
    </w:p>
    <w:p w:rsidR="006C14DA" w:rsidRDefault="006C14DA" w:rsidP="006C14DA">
      <w:pPr>
        <w:ind w:firstLine="720"/>
        <w:jc w:val="both"/>
        <w:rPr>
          <w:sz w:val="24"/>
          <w:szCs w:val="24"/>
        </w:rPr>
      </w:pPr>
      <w:r>
        <w:t xml:space="preserve">Курс «Основы проектирования» представлен </w:t>
      </w:r>
      <w:r>
        <w:rPr>
          <w:bCs/>
          <w:iCs/>
        </w:rPr>
        <w:t>набором</w:t>
      </w:r>
      <w:r>
        <w:t xml:space="preserve"> модулей. Предлагаются следующие модули:</w:t>
      </w:r>
    </w:p>
    <w:p w:rsidR="006C14DA" w:rsidRDefault="006C14DA" w:rsidP="006C14DA">
      <w:pPr>
        <w:ind w:left="720" w:hanging="360"/>
        <w:jc w:val="both"/>
      </w:pPr>
      <w:r>
        <w:t>-         Инженерный проект.</w:t>
      </w:r>
    </w:p>
    <w:p w:rsidR="006C14DA" w:rsidRDefault="006C14DA" w:rsidP="006C14DA">
      <w:pPr>
        <w:ind w:left="720" w:hanging="360"/>
        <w:jc w:val="both"/>
      </w:pPr>
      <w:r>
        <w:t>-         Социальный проект.</w:t>
      </w:r>
    </w:p>
    <w:p w:rsidR="006C14DA" w:rsidRDefault="006C14DA" w:rsidP="006C14DA">
      <w:pPr>
        <w:ind w:left="720" w:hanging="360"/>
        <w:jc w:val="both"/>
      </w:pPr>
      <w:r>
        <w:t>-         Исследовательский проект</w:t>
      </w:r>
    </w:p>
    <w:p w:rsidR="006C14DA" w:rsidRDefault="006C14DA" w:rsidP="006C14DA">
      <w:pPr>
        <w:ind w:left="720" w:hanging="360"/>
        <w:jc w:val="both"/>
      </w:pPr>
      <w:r>
        <w:t>-         Бизнес-план.</w:t>
      </w:r>
    </w:p>
    <w:p w:rsidR="006C14DA" w:rsidRDefault="006C14DA" w:rsidP="006C14DA">
      <w:pPr>
        <w:ind w:left="720" w:hanging="360"/>
        <w:jc w:val="both"/>
      </w:pPr>
      <w:r>
        <w:t>-         Технологический проект.</w:t>
      </w:r>
    </w:p>
    <w:p w:rsidR="006C14DA" w:rsidRDefault="006C14DA" w:rsidP="006C14DA">
      <w:pPr>
        <w:ind w:left="720" w:hanging="360"/>
        <w:jc w:val="both"/>
      </w:pPr>
    </w:p>
    <w:p w:rsidR="006C14DA" w:rsidRDefault="006C14DA" w:rsidP="006C14DA">
      <w:pPr>
        <w:ind w:left="720" w:hanging="360"/>
        <w:jc w:val="both"/>
      </w:pPr>
      <w:r>
        <w:t>Для 10 класса определён модуль  – Бизнес - план.</w:t>
      </w:r>
    </w:p>
    <w:p w:rsidR="006C14DA" w:rsidRDefault="006C14DA" w:rsidP="006C14DA">
      <w:pPr>
        <w:ind w:left="720" w:hanging="360"/>
        <w:jc w:val="both"/>
      </w:pPr>
    </w:p>
    <w:p w:rsidR="006C14DA" w:rsidRDefault="006C14DA" w:rsidP="006C14DA">
      <w:pPr>
        <w:ind w:left="720" w:hanging="360"/>
        <w:jc w:val="both"/>
      </w:pPr>
    </w:p>
    <w:p w:rsidR="006C14DA" w:rsidRDefault="006C14DA" w:rsidP="006C14DA">
      <w:pPr>
        <w:ind w:left="72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модуля</w:t>
      </w:r>
      <w:r>
        <w:rPr>
          <w:sz w:val="28"/>
          <w:szCs w:val="28"/>
        </w:rPr>
        <w:t>:</w:t>
      </w: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Введение  -1 час</w:t>
      </w:r>
    </w:p>
    <w:p w:rsidR="006C14DA" w:rsidRDefault="006C14DA" w:rsidP="006C14DA">
      <w:pPr>
        <w:pStyle w:val="2"/>
        <w:ind w:firstLine="0"/>
        <w:jc w:val="both"/>
        <w:rPr>
          <w:bCs/>
          <w:i w:val="0"/>
          <w:iCs w:val="0"/>
        </w:rPr>
      </w:pPr>
      <w:r>
        <w:rPr>
          <w:bCs/>
          <w:i w:val="0"/>
          <w:iCs w:val="0"/>
        </w:rPr>
        <w:t>Тема 1.</w:t>
      </w:r>
      <w:r>
        <w:t xml:space="preserve"> </w:t>
      </w:r>
      <w:r>
        <w:rPr>
          <w:bCs/>
          <w:i w:val="0"/>
          <w:iCs w:val="0"/>
        </w:rPr>
        <w:t>Бизнес-план – проект в системе рынка – 12 часов</w:t>
      </w:r>
    </w:p>
    <w:p w:rsidR="006C14DA" w:rsidRDefault="006C14DA" w:rsidP="006C14DA">
      <w:pPr>
        <w:pStyle w:val="2"/>
        <w:ind w:firstLine="0"/>
        <w:jc w:val="both"/>
        <w:rPr>
          <w:i w:val="0"/>
        </w:rPr>
      </w:pPr>
      <w:r>
        <w:rPr>
          <w:bCs/>
          <w:i w:val="0"/>
          <w:iCs w:val="0"/>
        </w:rPr>
        <w:t>Тема 2.</w:t>
      </w:r>
      <w:r>
        <w:t xml:space="preserve"> </w:t>
      </w:r>
      <w:r>
        <w:rPr>
          <w:bCs/>
          <w:i w:val="0"/>
          <w:iCs w:val="0"/>
        </w:rPr>
        <w:t>План продвижения товара \ услуги – 10 часов</w:t>
      </w:r>
    </w:p>
    <w:p w:rsidR="006C14DA" w:rsidRDefault="006C14DA" w:rsidP="006C14DA">
      <w:pPr>
        <w:pStyle w:val="2"/>
        <w:ind w:firstLine="0"/>
        <w:jc w:val="both"/>
        <w:rPr>
          <w:bCs/>
          <w:i w:val="0"/>
          <w:iCs w:val="0"/>
        </w:rPr>
      </w:pPr>
      <w:r>
        <w:rPr>
          <w:i w:val="0"/>
        </w:rPr>
        <w:t>Тема 3.</w:t>
      </w:r>
      <w:r>
        <w:t xml:space="preserve"> </w:t>
      </w:r>
      <w:r>
        <w:rPr>
          <w:i w:val="0"/>
        </w:rPr>
        <w:t>Финансовое обоснование – 9 часов</w:t>
      </w:r>
    </w:p>
    <w:p w:rsidR="006C14DA" w:rsidRDefault="006C14DA" w:rsidP="006C14DA">
      <w:pPr>
        <w:ind w:left="360" w:hanging="360"/>
        <w:jc w:val="both"/>
        <w:rPr>
          <w:bCs/>
          <w:iCs/>
        </w:rPr>
      </w:pPr>
      <w:r>
        <w:rPr>
          <w:bCs/>
          <w:iCs/>
        </w:rPr>
        <w:t>Тема 4.</w:t>
      </w:r>
      <w:r>
        <w:t xml:space="preserve"> </w:t>
      </w:r>
      <w:r>
        <w:rPr>
          <w:bCs/>
          <w:iCs/>
        </w:rPr>
        <w:t>Организация бизнеса – 2 часа</w:t>
      </w:r>
    </w:p>
    <w:p w:rsidR="006C14DA" w:rsidRDefault="006C14DA" w:rsidP="006C14DA">
      <w:pPr>
        <w:ind w:left="720" w:hanging="360"/>
        <w:jc w:val="both"/>
      </w:pPr>
    </w:p>
    <w:p w:rsidR="006C14DA" w:rsidRDefault="006C14DA" w:rsidP="006C14DA">
      <w:pPr>
        <w:ind w:left="720" w:hanging="360"/>
        <w:jc w:val="both"/>
      </w:pPr>
    </w:p>
    <w:p w:rsidR="006C14DA" w:rsidRDefault="006C14DA" w:rsidP="006C14DA">
      <w:pPr>
        <w:jc w:val="both"/>
        <w:rPr>
          <w:sz w:val="28"/>
          <w:szCs w:val="28"/>
        </w:rPr>
      </w:pPr>
    </w:p>
    <w:p w:rsidR="006C14DA" w:rsidRDefault="006C14DA" w:rsidP="006C14DA">
      <w:pPr>
        <w:jc w:val="both"/>
        <w:rPr>
          <w:sz w:val="28"/>
          <w:szCs w:val="28"/>
        </w:rPr>
      </w:pPr>
    </w:p>
    <w:p w:rsidR="006C14DA" w:rsidRDefault="006C14DA" w:rsidP="006C14DA">
      <w:pPr>
        <w:jc w:val="both"/>
        <w:rPr>
          <w:sz w:val="28"/>
          <w:szCs w:val="28"/>
        </w:rPr>
      </w:pPr>
    </w:p>
    <w:p w:rsidR="006C14DA" w:rsidRDefault="006C14DA" w:rsidP="006C1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Цели и задачи курса</w:t>
      </w:r>
    </w:p>
    <w:p w:rsidR="006C14DA" w:rsidRDefault="006C14DA" w:rsidP="006C14DA">
      <w:pPr>
        <w:ind w:left="720" w:hanging="360"/>
        <w:jc w:val="both"/>
        <w:rPr>
          <w:sz w:val="36"/>
          <w:szCs w:val="36"/>
        </w:rPr>
      </w:pPr>
    </w:p>
    <w:p w:rsidR="006C14DA" w:rsidRDefault="006C14DA" w:rsidP="006C14DA">
      <w:pPr>
        <w:ind w:left="720" w:hanging="360"/>
        <w:jc w:val="both"/>
        <w:rPr>
          <w:sz w:val="24"/>
          <w:szCs w:val="24"/>
        </w:rPr>
      </w:pPr>
    </w:p>
    <w:p w:rsidR="006C14DA" w:rsidRDefault="006C14DA" w:rsidP="006C14DA">
      <w:pPr>
        <w:numPr>
          <w:ilvl w:val="0"/>
          <w:numId w:val="1"/>
        </w:numPr>
        <w:spacing w:after="0" w:line="240" w:lineRule="auto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bCs/>
          <w:iCs/>
          <w:sz w:val="28"/>
          <w:szCs w:val="28"/>
        </w:rPr>
        <w:t>лучение учащимися опыта проектирования в коммерческой сфере, позволяющий освоить общие алгоритмы деятельности, связанной с созданием и продвижением  нового продукта – товара или услуги.</w:t>
      </w:r>
    </w:p>
    <w:p w:rsidR="006C14DA" w:rsidRDefault="006C14DA" w:rsidP="006C14DA">
      <w:pPr>
        <w:ind w:firstLine="720"/>
        <w:jc w:val="both"/>
        <w:rPr>
          <w:sz w:val="28"/>
          <w:szCs w:val="28"/>
        </w:rPr>
      </w:pPr>
    </w:p>
    <w:p w:rsidR="006C14DA" w:rsidRDefault="006C14DA" w:rsidP="006C14DA">
      <w:pPr>
        <w:pStyle w:val="21"/>
        <w:ind w:firstLine="5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2. Предоставить учащимся возможности спроектировать свое будущее и сформировать необходимые ресурсы для осуществления осознанного профессионального и образовательного выбора (профилизация старшей школы).</w:t>
      </w:r>
    </w:p>
    <w:p w:rsidR="006C14DA" w:rsidRDefault="006C14DA" w:rsidP="006C14DA">
      <w:pPr>
        <w:pStyle w:val="21"/>
        <w:ind w:firstLine="568"/>
        <w:jc w:val="both"/>
        <w:rPr>
          <w:sz w:val="28"/>
          <w:szCs w:val="28"/>
          <w:lang w:val="en-US"/>
        </w:rPr>
      </w:pPr>
    </w:p>
    <w:p w:rsidR="006C14DA" w:rsidRDefault="006C14DA" w:rsidP="006C14DA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Предоставить учащемуся </w:t>
      </w:r>
      <w:r>
        <w:rPr>
          <w:bCs/>
          <w:iCs/>
          <w:sz w:val="28"/>
          <w:szCs w:val="28"/>
        </w:rPr>
        <w:t xml:space="preserve">возможность сформировать и реализовать проектный замысел. </w:t>
      </w:r>
    </w:p>
    <w:p w:rsidR="006C14DA" w:rsidRDefault="006C14DA" w:rsidP="006C14DA">
      <w:pPr>
        <w:ind w:firstLine="72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both"/>
        <w:rPr>
          <w:sz w:val="28"/>
          <w:szCs w:val="28"/>
        </w:rPr>
      </w:pPr>
    </w:p>
    <w:p w:rsidR="006C14DA" w:rsidRDefault="006C14DA" w:rsidP="006C14DA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</w:p>
    <w:p w:rsidR="006C14DA" w:rsidRDefault="006C14DA" w:rsidP="006C14DA">
      <w:pPr>
        <w:ind w:left="720" w:hanging="360"/>
        <w:jc w:val="center"/>
        <w:rPr>
          <w:b/>
          <w:sz w:val="28"/>
          <w:szCs w:val="28"/>
        </w:rPr>
      </w:pPr>
    </w:p>
    <w:p w:rsidR="006C14DA" w:rsidRDefault="006C14DA" w:rsidP="006C14DA">
      <w:pPr>
        <w:ind w:left="720" w:hanging="360"/>
        <w:jc w:val="center"/>
        <w:rPr>
          <w:b/>
          <w:sz w:val="28"/>
          <w:szCs w:val="28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8"/>
          <w:szCs w:val="28"/>
        </w:rPr>
        <w:t>1</w:t>
      </w:r>
      <w:r>
        <w:rPr>
          <w:sz w:val="26"/>
          <w:szCs w:val="26"/>
        </w:rPr>
        <w:t>.      Круглова О.С. Технология проектного обучения \\ Завуч. № 6, 1999. С 90-94.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     Крылова О. Освоение Амазонии, или Использование метода проектов в преподавании. \\ Директор школы. 1999. №  2 с.71-76.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     Кулюткин Ю.Н., Сухобская Г.С. Моделирование педагогических ситуаций. – М.: Просвещение, 1981.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      Деловая активность. Учебное пособие, Самара. - 1998.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     Липсиц И.В. Экономика. – М.: Вита – Пресс, 1996 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     Шмелькова Л.В. Цель - проективно-технологическая компетентность педагога \\ Школьные технологии, №4. - 2002.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7.      Сандерс Ф. Основные экономические понятия. Структура преподавания. – М.: Аспект Пресс, 1995. 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8.      Хейне П. Экономический способ мышления. М.: Аспект Пресс, 1994.</w:t>
      </w:r>
    </w:p>
    <w:p w:rsidR="006C14DA" w:rsidRDefault="006C14DA" w:rsidP="006C14DA">
      <w:pPr>
        <w:spacing w:line="256" w:lineRule="auto"/>
        <w:jc w:val="both"/>
        <w:rPr>
          <w:sz w:val="26"/>
          <w:szCs w:val="26"/>
        </w:rPr>
      </w:pPr>
    </w:p>
    <w:p w:rsidR="006C14DA" w:rsidRDefault="006C14DA" w:rsidP="006C14DA">
      <w:pPr>
        <w:spacing w:line="256" w:lineRule="auto"/>
        <w:jc w:val="both"/>
        <w:rPr>
          <w:sz w:val="24"/>
          <w:szCs w:val="24"/>
        </w:rPr>
      </w:pPr>
      <w:r>
        <w:t xml:space="preserve"> </w:t>
      </w: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  <w:r>
        <w:t xml:space="preserve">  </w:t>
      </w: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6C14DA" w:rsidRDefault="006C14DA" w:rsidP="006C14DA">
      <w:pPr>
        <w:spacing w:line="256" w:lineRule="auto"/>
        <w:jc w:val="both"/>
      </w:pPr>
    </w:p>
    <w:p w:rsidR="00AC7C2B" w:rsidRDefault="00AC7C2B"/>
    <w:sectPr w:rsidR="00AC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095B"/>
    <w:multiLevelType w:val="hybridMultilevel"/>
    <w:tmpl w:val="DF820A92"/>
    <w:lvl w:ilvl="0" w:tplc="6310BF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6C14DA"/>
    <w:rsid w:val="006C14DA"/>
    <w:rsid w:val="00A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6C14DA"/>
    <w:pPr>
      <w:keepNext/>
      <w:spacing w:after="0" w:line="240" w:lineRule="auto"/>
      <w:ind w:firstLine="284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14D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6C14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C1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6C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6C14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2017-10-04T15:44:00Z</dcterms:created>
  <dcterms:modified xsi:type="dcterms:W3CDTF">2017-10-04T15:44:00Z</dcterms:modified>
</cp:coreProperties>
</file>