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66" w:rsidRPr="006A683C" w:rsidRDefault="00913766" w:rsidP="00913766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6A683C" w:rsidRDefault="00913766" w:rsidP="00913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3C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экзамену по биологии. </w:t>
      </w:r>
    </w:p>
    <w:p w:rsidR="00913766" w:rsidRPr="006A683C" w:rsidRDefault="00913766" w:rsidP="00913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3C">
        <w:rPr>
          <w:rFonts w:ascii="Times New Roman" w:hAnsi="Times New Roman" w:cs="Times New Roman"/>
          <w:b/>
          <w:sz w:val="28"/>
          <w:szCs w:val="28"/>
        </w:rPr>
        <w:t>7 класс. ЗООЛОГИЯ. 2 вариант.</w:t>
      </w:r>
    </w:p>
    <w:p w:rsidR="00913766" w:rsidRPr="006A683C" w:rsidRDefault="00913766" w:rsidP="00913766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6A683C">
        <w:rPr>
          <w:rFonts w:ascii="Times New Roman" w:hAnsi="Times New Roman" w:cs="Times New Roman"/>
          <w:sz w:val="22"/>
          <w:szCs w:val="22"/>
        </w:rPr>
        <w:t xml:space="preserve"> Образ жизни и особенности строения </w:t>
      </w:r>
      <w:proofErr w:type="gramStart"/>
      <w:r w:rsidRPr="006A683C">
        <w:rPr>
          <w:rFonts w:ascii="Times New Roman" w:hAnsi="Times New Roman" w:cs="Times New Roman"/>
          <w:sz w:val="22"/>
          <w:szCs w:val="22"/>
        </w:rPr>
        <w:t>ракообразных</w:t>
      </w:r>
      <w:proofErr w:type="gramEnd"/>
      <w:r w:rsidRPr="006A683C">
        <w:rPr>
          <w:rFonts w:ascii="Times New Roman" w:hAnsi="Times New Roman" w:cs="Times New Roman"/>
          <w:sz w:val="22"/>
          <w:szCs w:val="22"/>
        </w:rPr>
        <w:t xml:space="preserve"> (на примере речного рака). Многообразие и значение </w:t>
      </w:r>
      <w:proofErr w:type="gramStart"/>
      <w:r w:rsidRPr="006A683C">
        <w:rPr>
          <w:rFonts w:ascii="Times New Roman" w:hAnsi="Times New Roman" w:cs="Times New Roman"/>
          <w:sz w:val="22"/>
          <w:szCs w:val="22"/>
        </w:rPr>
        <w:t>ракообразных</w:t>
      </w:r>
      <w:proofErr w:type="gramEnd"/>
      <w:r w:rsidRPr="006A683C">
        <w:rPr>
          <w:rFonts w:ascii="Times New Roman" w:hAnsi="Times New Roman" w:cs="Times New Roman"/>
          <w:sz w:val="22"/>
          <w:szCs w:val="22"/>
        </w:rPr>
        <w:t>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6A683C">
        <w:rPr>
          <w:rFonts w:ascii="Times New Roman" w:hAnsi="Times New Roman" w:cs="Times New Roman"/>
          <w:sz w:val="22"/>
          <w:szCs w:val="22"/>
        </w:rPr>
        <w:t xml:space="preserve"> Отряд Приматы как наиболее высокоорганизованные животные.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A683C">
        <w:rPr>
          <w:rFonts w:ascii="Times New Roman" w:hAnsi="Times New Roman" w:cs="Times New Roman"/>
          <w:sz w:val="22"/>
          <w:szCs w:val="22"/>
        </w:rPr>
        <w:t xml:space="preserve">3. Образ жизни и особенности строения </w:t>
      </w:r>
      <w:proofErr w:type="gramStart"/>
      <w:r w:rsidRPr="006A683C">
        <w:rPr>
          <w:rFonts w:ascii="Times New Roman" w:hAnsi="Times New Roman" w:cs="Times New Roman"/>
          <w:sz w:val="22"/>
          <w:szCs w:val="22"/>
        </w:rPr>
        <w:t>паукообразных</w:t>
      </w:r>
      <w:proofErr w:type="gramEnd"/>
      <w:r w:rsidRPr="006A683C">
        <w:rPr>
          <w:rFonts w:ascii="Times New Roman" w:hAnsi="Times New Roman" w:cs="Times New Roman"/>
          <w:sz w:val="22"/>
          <w:szCs w:val="22"/>
        </w:rPr>
        <w:t xml:space="preserve"> (на примере паука-крестовика). Многообразие и значение </w:t>
      </w:r>
      <w:proofErr w:type="gramStart"/>
      <w:r w:rsidRPr="006A683C">
        <w:rPr>
          <w:rFonts w:ascii="Times New Roman" w:hAnsi="Times New Roman" w:cs="Times New Roman"/>
          <w:sz w:val="22"/>
          <w:szCs w:val="22"/>
        </w:rPr>
        <w:t>паукообразных</w:t>
      </w:r>
      <w:proofErr w:type="gramEnd"/>
      <w:r w:rsidRPr="006A683C">
        <w:rPr>
          <w:rFonts w:ascii="Times New Roman" w:hAnsi="Times New Roman" w:cs="Times New Roman"/>
          <w:sz w:val="22"/>
          <w:szCs w:val="22"/>
        </w:rPr>
        <w:t>.</w:t>
      </w:r>
    </w:p>
    <w:p w:rsidR="00913766" w:rsidRPr="006A683C" w:rsidRDefault="004B3C8A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13766" w:rsidRPr="006A683C">
        <w:rPr>
          <w:rFonts w:ascii="Times New Roman" w:hAnsi="Times New Roman" w:cs="Times New Roman"/>
          <w:sz w:val="22"/>
          <w:szCs w:val="22"/>
        </w:rPr>
        <w:t>. Основные систематические группы рыб: особенности строения и представители.</w:t>
      </w:r>
    </w:p>
    <w:p w:rsidR="00913766" w:rsidRPr="006A683C" w:rsidRDefault="004B3C8A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13766" w:rsidRPr="006A683C">
        <w:rPr>
          <w:rFonts w:ascii="Times New Roman" w:hAnsi="Times New Roman" w:cs="Times New Roman"/>
          <w:sz w:val="22"/>
          <w:szCs w:val="22"/>
        </w:rPr>
        <w:t>. Общая характеристика простейших как одноклеточных организмов. Среда обитания, особенности строения и жизнедеятельности амебы обыкновенной.</w:t>
      </w:r>
    </w:p>
    <w:p w:rsidR="00913766" w:rsidRPr="006A683C" w:rsidRDefault="004B3C8A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13766" w:rsidRPr="006A683C">
        <w:rPr>
          <w:rFonts w:ascii="Times New Roman" w:hAnsi="Times New Roman" w:cs="Times New Roman"/>
          <w:sz w:val="22"/>
          <w:szCs w:val="22"/>
        </w:rPr>
        <w:t>. Места обитания и образ жизни земноводных. Внешнее строение лягушки. Скелет и мускулатура.</w:t>
      </w:r>
    </w:p>
    <w:p w:rsidR="004B3C8A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913766" w:rsidRPr="006A683C">
        <w:rPr>
          <w:rFonts w:ascii="Times New Roman" w:hAnsi="Times New Roman" w:cs="Times New Roman"/>
          <w:sz w:val="22"/>
          <w:szCs w:val="22"/>
        </w:rPr>
        <w:t xml:space="preserve">. Одноклеточные и колониальные жгутиконосцы. Особенности строения и жизнедеятельности 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6A683C">
        <w:rPr>
          <w:rFonts w:ascii="Times New Roman" w:hAnsi="Times New Roman" w:cs="Times New Roman"/>
          <w:sz w:val="22"/>
          <w:szCs w:val="22"/>
        </w:rPr>
        <w:t>. Типы развития насекомых. Признаки отрядов насекомых и их представители.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6A683C">
        <w:rPr>
          <w:rFonts w:ascii="Times New Roman" w:hAnsi="Times New Roman" w:cs="Times New Roman"/>
          <w:sz w:val="22"/>
          <w:szCs w:val="22"/>
        </w:rPr>
        <w:t>. Происхождение и многообразие млекопитающих. Яйцекладущие и настоящие звери.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6A683C">
        <w:rPr>
          <w:rFonts w:ascii="Times New Roman" w:hAnsi="Times New Roman" w:cs="Times New Roman"/>
          <w:sz w:val="22"/>
          <w:szCs w:val="22"/>
        </w:rPr>
        <w:t>. Полезные насекомые. Насекомые — вредители культурных растений и переносчики заболеваний.</w:t>
      </w:r>
    </w:p>
    <w:p w:rsidR="00913766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6A683C">
        <w:rPr>
          <w:rFonts w:ascii="Times New Roman" w:hAnsi="Times New Roman" w:cs="Times New Roman"/>
          <w:sz w:val="22"/>
          <w:szCs w:val="22"/>
        </w:rPr>
        <w:t>. Систематические группы высших млекопитающих (охарактеризовать 2 — 3 отряда). Экологические группы зверей</w:t>
      </w:r>
      <w:proofErr w:type="gramStart"/>
      <w:r w:rsidRPr="006A683C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B3C8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13766" w:rsidRPr="006A683C">
        <w:rPr>
          <w:rFonts w:ascii="Times New Roman" w:hAnsi="Times New Roman" w:cs="Times New Roman"/>
          <w:sz w:val="22"/>
          <w:szCs w:val="22"/>
        </w:rPr>
        <w:t>э</w:t>
      </w:r>
      <w:proofErr w:type="gramEnd"/>
      <w:r w:rsidR="00913766" w:rsidRPr="006A683C">
        <w:rPr>
          <w:rFonts w:ascii="Times New Roman" w:hAnsi="Times New Roman" w:cs="Times New Roman"/>
          <w:sz w:val="22"/>
          <w:szCs w:val="22"/>
        </w:rPr>
        <w:t>вглены зеленой.</w:t>
      </w:r>
    </w:p>
    <w:p w:rsidR="00913766" w:rsidRPr="006A683C" w:rsidRDefault="00913766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A683C">
        <w:rPr>
          <w:rFonts w:ascii="Times New Roman" w:hAnsi="Times New Roman" w:cs="Times New Roman"/>
          <w:sz w:val="22"/>
          <w:szCs w:val="22"/>
        </w:rPr>
        <w:t>1</w:t>
      </w:r>
      <w:r w:rsidR="004B3C8A">
        <w:rPr>
          <w:rFonts w:ascii="Times New Roman" w:hAnsi="Times New Roman" w:cs="Times New Roman"/>
          <w:sz w:val="22"/>
          <w:szCs w:val="22"/>
        </w:rPr>
        <w:t>2</w:t>
      </w:r>
      <w:r w:rsidRPr="006A683C">
        <w:rPr>
          <w:rFonts w:ascii="Times New Roman" w:hAnsi="Times New Roman" w:cs="Times New Roman"/>
          <w:sz w:val="22"/>
          <w:szCs w:val="22"/>
        </w:rPr>
        <w:t>. Строение и деятельность внутренних органов лягушки. Обмен веществ и энергии.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</w:t>
      </w:r>
      <w:r w:rsidRPr="006A683C">
        <w:rPr>
          <w:rFonts w:ascii="Times New Roman" w:hAnsi="Times New Roman" w:cs="Times New Roman"/>
          <w:sz w:val="22"/>
          <w:szCs w:val="22"/>
        </w:rPr>
        <w:t>Зоология как наука. Признаки и многообразие животных. Роль зоологии в жизни и практической деятельности человека.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</w:t>
      </w:r>
      <w:r w:rsidRPr="006A683C">
        <w:rPr>
          <w:rFonts w:ascii="Times New Roman" w:hAnsi="Times New Roman" w:cs="Times New Roman"/>
          <w:sz w:val="22"/>
          <w:szCs w:val="22"/>
        </w:rPr>
        <w:t>Среда обитания  и особенности внешнего строения рыб. Приспособленность внешнего строения рыб к среде обитания.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</w:t>
      </w:r>
      <w:r w:rsidRPr="006A683C">
        <w:rPr>
          <w:rFonts w:ascii="Times New Roman" w:hAnsi="Times New Roman" w:cs="Times New Roman"/>
          <w:sz w:val="22"/>
          <w:szCs w:val="22"/>
        </w:rPr>
        <w:t>Среды жизни и местообитания животных. Взаимосвязи животных в природе. Влияние человека на животных.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</w:t>
      </w:r>
      <w:r w:rsidRPr="006A683C">
        <w:rPr>
          <w:rFonts w:ascii="Times New Roman" w:hAnsi="Times New Roman" w:cs="Times New Roman"/>
          <w:sz w:val="22"/>
          <w:szCs w:val="22"/>
        </w:rPr>
        <w:t xml:space="preserve">Особенности </w:t>
      </w:r>
      <w:proofErr w:type="gramStart"/>
      <w:r w:rsidRPr="006A683C">
        <w:rPr>
          <w:rFonts w:ascii="Times New Roman" w:hAnsi="Times New Roman" w:cs="Times New Roman"/>
          <w:sz w:val="22"/>
          <w:szCs w:val="22"/>
        </w:rPr>
        <w:t>строения  систем внутренних органов тела рыб</w:t>
      </w:r>
      <w:proofErr w:type="gramEnd"/>
      <w:r w:rsidRPr="006A683C">
        <w:rPr>
          <w:rFonts w:ascii="Times New Roman" w:hAnsi="Times New Roman" w:cs="Times New Roman"/>
          <w:sz w:val="22"/>
          <w:szCs w:val="22"/>
        </w:rPr>
        <w:t xml:space="preserve">  и их функциональное значение.</w:t>
      </w:r>
    </w:p>
    <w:p w:rsidR="004B3C8A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Pr="006A683C">
        <w:rPr>
          <w:rFonts w:ascii="Times New Roman" w:hAnsi="Times New Roman" w:cs="Times New Roman"/>
          <w:sz w:val="22"/>
          <w:szCs w:val="22"/>
        </w:rPr>
        <w:t xml:space="preserve">. Строение тела животных. Особенности животных клеток; ткани, органы и системы органов. </w:t>
      </w:r>
      <w:r w:rsidRPr="004B3C8A">
        <w:rPr>
          <w:rFonts w:ascii="Times New Roman" w:hAnsi="Times New Roman" w:cs="Times New Roman"/>
          <w:sz w:val="22"/>
          <w:szCs w:val="22"/>
        </w:rPr>
        <w:t>Организм как целостная система.</w:t>
      </w:r>
    </w:p>
    <w:p w:rsidR="00913766" w:rsidRPr="006A683C" w:rsidRDefault="00913766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A683C">
        <w:rPr>
          <w:rFonts w:ascii="Times New Roman" w:hAnsi="Times New Roman" w:cs="Times New Roman"/>
          <w:sz w:val="22"/>
          <w:szCs w:val="22"/>
        </w:rPr>
        <w:t>1</w:t>
      </w:r>
      <w:r w:rsidR="004B3C8A">
        <w:rPr>
          <w:rFonts w:ascii="Times New Roman" w:hAnsi="Times New Roman" w:cs="Times New Roman"/>
          <w:sz w:val="22"/>
          <w:szCs w:val="22"/>
        </w:rPr>
        <w:t>8</w:t>
      </w:r>
      <w:r w:rsidRPr="006A683C">
        <w:rPr>
          <w:rFonts w:ascii="Times New Roman" w:hAnsi="Times New Roman" w:cs="Times New Roman"/>
          <w:sz w:val="22"/>
          <w:szCs w:val="22"/>
        </w:rPr>
        <w:t>. Тип Инфузории. Особенности строения и жизнедеятельности инфузории-туфельки.</w:t>
      </w:r>
    </w:p>
    <w:p w:rsidR="00913766" w:rsidRPr="006A683C" w:rsidRDefault="00913766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A683C">
        <w:rPr>
          <w:rFonts w:ascii="Times New Roman" w:hAnsi="Times New Roman" w:cs="Times New Roman"/>
          <w:sz w:val="22"/>
          <w:szCs w:val="22"/>
        </w:rPr>
        <w:t>1</w:t>
      </w:r>
      <w:r w:rsidR="004B3C8A">
        <w:rPr>
          <w:rFonts w:ascii="Times New Roman" w:hAnsi="Times New Roman" w:cs="Times New Roman"/>
          <w:sz w:val="22"/>
          <w:szCs w:val="22"/>
        </w:rPr>
        <w:t>9</w:t>
      </w:r>
      <w:r w:rsidRPr="006A683C">
        <w:rPr>
          <w:rFonts w:ascii="Times New Roman" w:hAnsi="Times New Roman" w:cs="Times New Roman"/>
          <w:sz w:val="22"/>
          <w:szCs w:val="22"/>
        </w:rPr>
        <w:t>. Годовой цикл жизни и происхождение земноводных.</w:t>
      </w:r>
    </w:p>
    <w:p w:rsidR="00913766" w:rsidRPr="006A683C" w:rsidRDefault="004B3C8A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913766" w:rsidRPr="006A683C">
        <w:rPr>
          <w:rFonts w:ascii="Times New Roman" w:hAnsi="Times New Roman" w:cs="Times New Roman"/>
          <w:sz w:val="22"/>
          <w:szCs w:val="22"/>
        </w:rPr>
        <w:t>. Признаки  типа Кишечнополостные. Особенности строения и жизнедеятельности пресноводной гидры.</w:t>
      </w:r>
    </w:p>
    <w:p w:rsidR="00913766" w:rsidRPr="006A683C" w:rsidRDefault="004B3C8A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13766" w:rsidRPr="006A683C">
        <w:rPr>
          <w:rFonts w:ascii="Times New Roman" w:hAnsi="Times New Roman" w:cs="Times New Roman"/>
          <w:sz w:val="22"/>
          <w:szCs w:val="22"/>
        </w:rPr>
        <w:t>1. Многообразие земноводных. Роль амфибий в природе и жизни человека.</w:t>
      </w:r>
    </w:p>
    <w:p w:rsidR="00913766" w:rsidRPr="006A683C" w:rsidRDefault="004B3C8A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</w:t>
      </w:r>
      <w:r w:rsidR="00913766" w:rsidRPr="006A683C">
        <w:rPr>
          <w:rFonts w:ascii="Times New Roman" w:hAnsi="Times New Roman" w:cs="Times New Roman"/>
          <w:sz w:val="22"/>
          <w:szCs w:val="22"/>
        </w:rPr>
        <w:t>. Морские кишечнополостные. Роль кишечнополостных в природе и жизни человека.</w:t>
      </w:r>
    </w:p>
    <w:p w:rsidR="00913766" w:rsidRPr="006A683C" w:rsidRDefault="004B3C8A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</w:t>
      </w:r>
      <w:r w:rsidR="00913766" w:rsidRPr="006A683C">
        <w:rPr>
          <w:rFonts w:ascii="Times New Roman" w:hAnsi="Times New Roman" w:cs="Times New Roman"/>
          <w:sz w:val="22"/>
          <w:szCs w:val="22"/>
        </w:rPr>
        <w:t>. Внешнее строение и скелет пресмыкающихся. Приспособления к жизни в наземно-воздушной среде.</w:t>
      </w:r>
    </w:p>
    <w:p w:rsidR="00913766" w:rsidRPr="006A683C" w:rsidRDefault="004B3C8A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</w:t>
      </w:r>
      <w:r w:rsidR="00913766" w:rsidRPr="006A683C">
        <w:rPr>
          <w:rFonts w:ascii="Times New Roman" w:hAnsi="Times New Roman" w:cs="Times New Roman"/>
          <w:sz w:val="22"/>
          <w:szCs w:val="22"/>
        </w:rPr>
        <w:t xml:space="preserve">. Признаки типа Плоские черви. Класс Ресничные черви (на примере </w:t>
      </w:r>
      <w:proofErr w:type="gramStart"/>
      <w:r w:rsidR="00913766" w:rsidRPr="006A683C">
        <w:rPr>
          <w:rFonts w:ascii="Times New Roman" w:hAnsi="Times New Roman" w:cs="Times New Roman"/>
          <w:sz w:val="22"/>
          <w:szCs w:val="22"/>
        </w:rPr>
        <w:t>белой</w:t>
      </w:r>
      <w:proofErr w:type="gramEnd"/>
      <w:r w:rsidR="00913766" w:rsidRPr="006A68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13766" w:rsidRPr="006A683C">
        <w:rPr>
          <w:rFonts w:ascii="Times New Roman" w:hAnsi="Times New Roman" w:cs="Times New Roman"/>
          <w:sz w:val="22"/>
          <w:szCs w:val="22"/>
        </w:rPr>
        <w:t>планарии</w:t>
      </w:r>
      <w:proofErr w:type="spellEnd"/>
      <w:r w:rsidR="00913766" w:rsidRPr="006A683C">
        <w:rPr>
          <w:rFonts w:ascii="Times New Roman" w:hAnsi="Times New Roman" w:cs="Times New Roman"/>
          <w:sz w:val="22"/>
          <w:szCs w:val="22"/>
        </w:rPr>
        <w:t>).</w:t>
      </w:r>
    </w:p>
    <w:p w:rsidR="00913766" w:rsidRPr="006A683C" w:rsidRDefault="004B3C8A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</w:t>
      </w:r>
      <w:r w:rsidR="00913766" w:rsidRPr="006A683C">
        <w:rPr>
          <w:rFonts w:ascii="Times New Roman" w:hAnsi="Times New Roman" w:cs="Times New Roman"/>
          <w:sz w:val="22"/>
          <w:szCs w:val="22"/>
        </w:rPr>
        <w:t>. Особенности внутреннего строения и жизнедеятельности пресмыкающихся</w:t>
      </w:r>
    </w:p>
    <w:p w:rsidR="00913766" w:rsidRPr="006A683C" w:rsidRDefault="004B3C8A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</w:t>
      </w:r>
      <w:r w:rsidR="00913766" w:rsidRPr="006A683C">
        <w:rPr>
          <w:rFonts w:ascii="Times New Roman" w:hAnsi="Times New Roman" w:cs="Times New Roman"/>
          <w:sz w:val="22"/>
          <w:szCs w:val="22"/>
        </w:rPr>
        <w:t>. Многообразие и практическое значение головоногих моллюсков. Особенности строения.</w:t>
      </w:r>
    </w:p>
    <w:p w:rsidR="00913766" w:rsidRPr="006A683C" w:rsidRDefault="004B3C8A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27</w:t>
      </w:r>
      <w:r w:rsidR="00913766" w:rsidRPr="006A683C">
        <w:rPr>
          <w:rFonts w:ascii="Times New Roman" w:hAnsi="Times New Roman" w:cs="Times New Roman"/>
          <w:sz w:val="22"/>
          <w:szCs w:val="22"/>
        </w:rPr>
        <w:t>. Годовой цикл жизни и сезонные явления в жизни птиц.</w:t>
      </w:r>
    </w:p>
    <w:p w:rsidR="00913766" w:rsidRPr="006A683C" w:rsidRDefault="004B3C8A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</w:t>
      </w:r>
      <w:r w:rsidR="00913766" w:rsidRPr="006A683C">
        <w:rPr>
          <w:rFonts w:ascii="Times New Roman" w:hAnsi="Times New Roman" w:cs="Times New Roman"/>
          <w:sz w:val="22"/>
          <w:szCs w:val="22"/>
        </w:rPr>
        <w:t>. Среды жизни и места обитания млекопитающих. Особенности внешнего строения зверей.</w:t>
      </w:r>
    </w:p>
    <w:p w:rsidR="00913766" w:rsidRPr="006A683C" w:rsidRDefault="004B3C8A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29</w:t>
      </w:r>
      <w:r w:rsidR="00913766" w:rsidRPr="006A683C">
        <w:rPr>
          <w:rFonts w:ascii="Times New Roman" w:hAnsi="Times New Roman" w:cs="Times New Roman"/>
          <w:sz w:val="22"/>
          <w:szCs w:val="22"/>
        </w:rPr>
        <w:t>. Образ жизни и особенности строения насекомых (на примере майского жука).</w:t>
      </w:r>
    </w:p>
    <w:p w:rsidR="00913766" w:rsidRPr="006A683C" w:rsidRDefault="00913766" w:rsidP="00913766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A683C">
        <w:rPr>
          <w:rFonts w:ascii="Times New Roman" w:hAnsi="Times New Roman" w:cs="Times New Roman"/>
          <w:sz w:val="22"/>
          <w:szCs w:val="22"/>
        </w:rPr>
        <w:t>3</w:t>
      </w:r>
      <w:r w:rsidR="004B3C8A">
        <w:rPr>
          <w:rFonts w:ascii="Times New Roman" w:hAnsi="Times New Roman" w:cs="Times New Roman"/>
          <w:sz w:val="22"/>
          <w:szCs w:val="22"/>
        </w:rPr>
        <w:t>0</w:t>
      </w:r>
      <w:r w:rsidRPr="006A683C">
        <w:rPr>
          <w:rFonts w:ascii="Times New Roman" w:hAnsi="Times New Roman" w:cs="Times New Roman"/>
          <w:sz w:val="22"/>
          <w:szCs w:val="22"/>
        </w:rPr>
        <w:t>. Размножение и развитие млекопитающих. Забота о потомстве. Годовой жизненный цикл и сезонные явления.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</w:t>
      </w:r>
      <w:r w:rsidRPr="006A683C">
        <w:rPr>
          <w:rFonts w:ascii="Times New Roman" w:hAnsi="Times New Roman" w:cs="Times New Roman"/>
          <w:sz w:val="22"/>
          <w:szCs w:val="22"/>
        </w:rPr>
        <w:t>. Плоские черви — возбудители заболеваний человека и животных. Приспособленность плоских червей к паразитическому образу жизни.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32</w:t>
      </w:r>
      <w:r w:rsidRPr="006A683C">
        <w:rPr>
          <w:rFonts w:ascii="Times New Roman" w:hAnsi="Times New Roman" w:cs="Times New Roman"/>
          <w:sz w:val="22"/>
          <w:szCs w:val="22"/>
        </w:rPr>
        <w:t>. Среда обитания и особенности внешнего строения птиц.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33</w:t>
      </w:r>
      <w:r w:rsidRPr="006A683C">
        <w:rPr>
          <w:rFonts w:ascii="Times New Roman" w:hAnsi="Times New Roman" w:cs="Times New Roman"/>
          <w:sz w:val="22"/>
          <w:szCs w:val="22"/>
        </w:rPr>
        <w:t>. Тип Круглые черви. Образ жизни и особенности строения. Значение круглых червей в природе и жизни человека.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34</w:t>
      </w:r>
      <w:r w:rsidRPr="006A683C">
        <w:rPr>
          <w:rFonts w:ascii="Times New Roman" w:hAnsi="Times New Roman" w:cs="Times New Roman"/>
          <w:sz w:val="22"/>
          <w:szCs w:val="22"/>
        </w:rPr>
        <w:t>. Особенности опорно-двигательной системы птиц в связи с полетом.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35</w:t>
      </w:r>
      <w:r w:rsidRPr="006A683C">
        <w:rPr>
          <w:rFonts w:ascii="Times New Roman" w:hAnsi="Times New Roman" w:cs="Times New Roman"/>
          <w:sz w:val="22"/>
          <w:szCs w:val="22"/>
        </w:rPr>
        <w:t>. Образ жизни и особенности строения кольчатых червей (на примере дождевого червя).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36</w:t>
      </w:r>
      <w:r w:rsidRPr="006A683C">
        <w:rPr>
          <w:rFonts w:ascii="Times New Roman" w:hAnsi="Times New Roman" w:cs="Times New Roman"/>
          <w:sz w:val="22"/>
          <w:szCs w:val="22"/>
        </w:rPr>
        <w:t>. Размножение и развитие птиц. Развитие яйца и  зародыша.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37</w:t>
      </w:r>
      <w:r w:rsidRPr="006A683C">
        <w:rPr>
          <w:rFonts w:ascii="Times New Roman" w:hAnsi="Times New Roman" w:cs="Times New Roman"/>
          <w:sz w:val="22"/>
          <w:szCs w:val="22"/>
        </w:rPr>
        <w:t>. Особенности строения, многообразие и практическое значение брюхоногих моллюсков.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38</w:t>
      </w:r>
      <w:r w:rsidRPr="006A683C">
        <w:rPr>
          <w:rFonts w:ascii="Times New Roman" w:hAnsi="Times New Roman" w:cs="Times New Roman"/>
          <w:sz w:val="22"/>
          <w:szCs w:val="22"/>
        </w:rPr>
        <w:t>. Системы внутренних органов птиц. Особенности обмена веществ и энергии.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39</w:t>
      </w:r>
      <w:r w:rsidRPr="006A683C">
        <w:rPr>
          <w:rFonts w:ascii="Times New Roman" w:hAnsi="Times New Roman" w:cs="Times New Roman"/>
          <w:sz w:val="22"/>
          <w:szCs w:val="22"/>
        </w:rPr>
        <w:t>. Особенности строения, многообразие и практическое значение двустворчатых моллюсков.</w:t>
      </w:r>
    </w:p>
    <w:p w:rsidR="004B3C8A" w:rsidRPr="006A683C" w:rsidRDefault="004B3C8A" w:rsidP="004B3C8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40</w:t>
      </w:r>
      <w:bookmarkStart w:id="0" w:name="_GoBack"/>
      <w:bookmarkEnd w:id="0"/>
      <w:r w:rsidRPr="006A683C">
        <w:rPr>
          <w:rFonts w:ascii="Times New Roman" w:hAnsi="Times New Roman" w:cs="Times New Roman"/>
          <w:sz w:val="22"/>
          <w:szCs w:val="22"/>
        </w:rPr>
        <w:t>. Многообразие и значение птиц. Систематические и экологические группы птиц. Охрана птиц.</w:t>
      </w:r>
    </w:p>
    <w:p w:rsidR="00DD5CA7" w:rsidRPr="006A683C" w:rsidRDefault="00DD5CA7" w:rsidP="006A683C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DD5CA7" w:rsidRPr="006A683C" w:rsidSect="001D0D03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B8D"/>
    <w:multiLevelType w:val="multilevel"/>
    <w:tmpl w:val="69EAA4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D6"/>
    <w:rsid w:val="001C70D6"/>
    <w:rsid w:val="004B3C8A"/>
    <w:rsid w:val="006A683C"/>
    <w:rsid w:val="00913766"/>
    <w:rsid w:val="00D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37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37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2015-11-23T07:06:00Z</dcterms:created>
  <dcterms:modified xsi:type="dcterms:W3CDTF">2015-12-14T08:22:00Z</dcterms:modified>
</cp:coreProperties>
</file>