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63" w:rsidRDefault="00D24263" w:rsidP="00D24263">
      <w:pPr>
        <w:rPr>
          <w:b/>
          <w:bCs/>
          <w:sz w:val="28"/>
        </w:rPr>
      </w:pPr>
    </w:p>
    <w:p w:rsidR="00D24263" w:rsidRDefault="00D24263" w:rsidP="00D24263">
      <w:pPr>
        <w:pStyle w:val="1"/>
        <w:ind w:right="53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D24263" w:rsidRDefault="00D24263" w:rsidP="00D242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обществознанию (базовый уровень) для учащихся  11 классов</w:t>
      </w:r>
    </w:p>
    <w:p w:rsidR="00D24263" w:rsidRDefault="00D24263" w:rsidP="00D242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ГБОУ СОШ имени Н.С. Доровского с. Подбельск</w:t>
      </w:r>
    </w:p>
    <w:p w:rsidR="00D24263" w:rsidRDefault="00D24263" w:rsidP="00D242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на 2017-2018 учебный год</w:t>
      </w:r>
    </w:p>
    <w:p w:rsidR="00D24263" w:rsidRDefault="00D24263" w:rsidP="00D24263">
      <w:pPr>
        <w:jc w:val="center"/>
        <w:rPr>
          <w:b/>
          <w:bCs/>
          <w:sz w:val="36"/>
          <w:szCs w:val="36"/>
        </w:rPr>
      </w:pPr>
    </w:p>
    <w:p w:rsidR="00D24263" w:rsidRDefault="00D24263" w:rsidP="00D24263">
      <w:pPr>
        <w:jc w:val="center"/>
        <w:rPr>
          <w:b/>
          <w:bCs/>
          <w:sz w:val="36"/>
          <w:szCs w:val="36"/>
        </w:rPr>
      </w:pPr>
    </w:p>
    <w:p w:rsidR="00D24263" w:rsidRDefault="00D24263" w:rsidP="00D24263">
      <w:pPr>
        <w:jc w:val="center"/>
        <w:rPr>
          <w:b/>
          <w:bCs/>
          <w:sz w:val="36"/>
          <w:szCs w:val="36"/>
        </w:rPr>
      </w:pPr>
    </w:p>
    <w:p w:rsidR="00D24263" w:rsidRDefault="00D24263" w:rsidP="00D24263">
      <w:pPr>
        <w:jc w:val="center"/>
        <w:rPr>
          <w:b/>
          <w:bCs/>
          <w:sz w:val="36"/>
          <w:szCs w:val="36"/>
        </w:rPr>
      </w:pPr>
    </w:p>
    <w:p w:rsidR="00D24263" w:rsidRDefault="00D24263" w:rsidP="00D242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Учитель – Гладкова И.В.</w:t>
      </w:r>
    </w:p>
    <w:p w:rsidR="00D24263" w:rsidRDefault="00D24263" w:rsidP="00D24263">
      <w:pPr>
        <w:jc w:val="center"/>
        <w:rPr>
          <w:b/>
          <w:bCs/>
          <w:sz w:val="36"/>
          <w:szCs w:val="36"/>
        </w:rPr>
      </w:pPr>
    </w:p>
    <w:p w:rsidR="00D24263" w:rsidRDefault="00D24263" w:rsidP="00D24263">
      <w:pPr>
        <w:jc w:val="center"/>
        <w:rPr>
          <w:b/>
          <w:bCs/>
          <w:sz w:val="36"/>
          <w:szCs w:val="36"/>
        </w:rPr>
      </w:pPr>
    </w:p>
    <w:p w:rsidR="00D24263" w:rsidRDefault="00D24263" w:rsidP="00D24263">
      <w:pPr>
        <w:jc w:val="center"/>
        <w:rPr>
          <w:b/>
          <w:bCs/>
          <w:sz w:val="36"/>
          <w:szCs w:val="36"/>
        </w:rPr>
      </w:pPr>
    </w:p>
    <w:p w:rsidR="00D24263" w:rsidRDefault="00D24263" w:rsidP="00D24263">
      <w:pPr>
        <w:jc w:val="center"/>
        <w:rPr>
          <w:b/>
          <w:bCs/>
          <w:sz w:val="36"/>
          <w:szCs w:val="36"/>
        </w:rPr>
      </w:pPr>
    </w:p>
    <w:p w:rsidR="00D24263" w:rsidRDefault="00D24263" w:rsidP="00D24263">
      <w:pPr>
        <w:jc w:val="center"/>
        <w:rPr>
          <w:b/>
          <w:bCs/>
          <w:sz w:val="36"/>
          <w:szCs w:val="36"/>
        </w:rPr>
      </w:pPr>
    </w:p>
    <w:p w:rsidR="00D24263" w:rsidRDefault="00D24263" w:rsidP="00D24263">
      <w:pPr>
        <w:jc w:val="center"/>
        <w:rPr>
          <w:b/>
          <w:bCs/>
          <w:sz w:val="44"/>
          <w:szCs w:val="44"/>
        </w:rPr>
      </w:pPr>
    </w:p>
    <w:p w:rsidR="00D24263" w:rsidRDefault="00D24263" w:rsidP="00D24263">
      <w:pPr>
        <w:jc w:val="center"/>
        <w:rPr>
          <w:b/>
          <w:bCs/>
          <w:sz w:val="44"/>
          <w:szCs w:val="24"/>
        </w:rPr>
      </w:pPr>
      <w:r>
        <w:rPr>
          <w:b/>
          <w:bCs/>
          <w:sz w:val="44"/>
        </w:rPr>
        <w:t>Пояснительная записка</w:t>
      </w:r>
    </w:p>
    <w:p w:rsidR="00D24263" w:rsidRDefault="00D24263" w:rsidP="00D24263">
      <w:pPr>
        <w:jc w:val="center"/>
        <w:rPr>
          <w:b/>
          <w:bCs/>
          <w:sz w:val="44"/>
        </w:rPr>
      </w:pPr>
    </w:p>
    <w:p w:rsidR="00D24263" w:rsidRDefault="00D24263" w:rsidP="00D24263">
      <w:pPr>
        <w:pStyle w:val="kolontitul"/>
        <w:rPr>
          <w:bCs/>
          <w:sz w:val="28"/>
          <w:szCs w:val="28"/>
        </w:rPr>
      </w:pPr>
      <w:r>
        <w:rPr>
          <w:sz w:val="28"/>
          <w:szCs w:val="28"/>
        </w:rPr>
        <w:t xml:space="preserve">    Рабочая программа составлена на основе программ авторского коллектива  Л.Н. Боголюбов, Н.И. Городецкая,  Л.Ф. Иванова, А.И Матвеев «Обществознание».- М.: «Просвещение», 2011. </w:t>
      </w:r>
      <w:r>
        <w:rPr>
          <w:bCs/>
          <w:sz w:val="28"/>
          <w:szCs w:val="28"/>
        </w:rPr>
        <w:t xml:space="preserve">Данная программа предусматривает  проведение 68 часов в год, 2 часа в неделю и соответствует </w:t>
      </w:r>
      <w:r>
        <w:rPr>
          <w:bCs/>
          <w:sz w:val="28"/>
          <w:szCs w:val="28"/>
        </w:rPr>
        <w:lastRenderedPageBreak/>
        <w:t>обязательному минимуму содержания обществоведческого образования в средней школе.</w:t>
      </w:r>
    </w:p>
    <w:p w:rsidR="00D24263" w:rsidRDefault="00D24263" w:rsidP="00D24263">
      <w:pPr>
        <w:rPr>
          <w:bCs/>
          <w:sz w:val="28"/>
          <w:szCs w:val="28"/>
        </w:rPr>
      </w:pPr>
    </w:p>
    <w:p w:rsidR="00D24263" w:rsidRDefault="00D24263" w:rsidP="00D242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Структура курса:</w:t>
      </w:r>
    </w:p>
    <w:p w:rsidR="00D24263" w:rsidRDefault="00D24263" w:rsidP="00D24263">
      <w:pPr>
        <w:rPr>
          <w:bCs/>
          <w:sz w:val="28"/>
          <w:szCs w:val="28"/>
        </w:rPr>
      </w:pPr>
    </w:p>
    <w:p w:rsidR="00D24263" w:rsidRDefault="00D24263" w:rsidP="00D24263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Повторение – 2 часа</w:t>
      </w:r>
    </w:p>
    <w:p w:rsidR="00D24263" w:rsidRDefault="00D24263" w:rsidP="00D24263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>Человек и экономика – 28 часов</w:t>
      </w:r>
    </w:p>
    <w:p w:rsidR="00D24263" w:rsidRDefault="00D24263" w:rsidP="00D24263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>Проблемы социально-политической и духовной жизни –  14 часов</w:t>
      </w:r>
    </w:p>
    <w:p w:rsidR="00D24263" w:rsidRDefault="00D24263" w:rsidP="00D24263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>Человек и закон – 21 час</w:t>
      </w:r>
    </w:p>
    <w:p w:rsidR="00D24263" w:rsidRDefault="00D24263" w:rsidP="00D24263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>Итоговое тестирование – 3 часа</w:t>
      </w:r>
    </w:p>
    <w:p w:rsidR="00D24263" w:rsidRDefault="00D24263" w:rsidP="00D24263">
      <w:pPr>
        <w:ind w:left="360"/>
        <w:rPr>
          <w:sz w:val="28"/>
          <w:szCs w:val="28"/>
        </w:rPr>
      </w:pPr>
    </w:p>
    <w:p w:rsidR="00D24263" w:rsidRDefault="00D24263" w:rsidP="00D24263">
      <w:pPr>
        <w:ind w:left="360"/>
        <w:rPr>
          <w:sz w:val="28"/>
          <w:szCs w:val="28"/>
        </w:rPr>
      </w:pPr>
    </w:p>
    <w:p w:rsidR="00D24263" w:rsidRDefault="00D24263" w:rsidP="00D24263">
      <w:pPr>
        <w:ind w:left="360"/>
        <w:rPr>
          <w:sz w:val="28"/>
          <w:szCs w:val="28"/>
        </w:rPr>
      </w:pPr>
    </w:p>
    <w:p w:rsidR="00D24263" w:rsidRDefault="00D24263" w:rsidP="00D24263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Запланировано тестовых работ -  4 , семинарских занятий - 2 , контрольных работ – 1, практических работ – 5 ,  уроков – семинаров – 2, уроков – зачётов – 2.</w:t>
      </w:r>
    </w:p>
    <w:p w:rsidR="00D24263" w:rsidRDefault="00D24263" w:rsidP="00D24263">
      <w:pPr>
        <w:ind w:left="360"/>
        <w:rPr>
          <w:sz w:val="28"/>
          <w:szCs w:val="28"/>
        </w:rPr>
      </w:pPr>
    </w:p>
    <w:p w:rsidR="00D24263" w:rsidRDefault="00D24263" w:rsidP="00D242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Обучение ведётся по учебнику: </w:t>
      </w:r>
    </w:p>
    <w:p w:rsidR="00D24263" w:rsidRDefault="00D24263" w:rsidP="00D24263">
      <w:pPr>
        <w:ind w:left="36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Боголюбов Л.Н., Городецкая Н.И. Обществознание, учебник для учащихся 11 класса.- М.: «Просвещение», 2010</w:t>
      </w:r>
    </w:p>
    <w:p w:rsidR="00D24263" w:rsidRDefault="00D24263" w:rsidP="00D24263">
      <w:pPr>
        <w:jc w:val="center"/>
        <w:rPr>
          <w:b/>
          <w:bCs/>
          <w:sz w:val="44"/>
          <w:szCs w:val="24"/>
        </w:rPr>
      </w:pPr>
    </w:p>
    <w:p w:rsidR="00D24263" w:rsidRDefault="00D24263" w:rsidP="00D24263">
      <w:pPr>
        <w:jc w:val="center"/>
        <w:rPr>
          <w:b/>
          <w:bCs/>
          <w:sz w:val="44"/>
          <w:szCs w:val="44"/>
        </w:rPr>
      </w:pPr>
    </w:p>
    <w:p w:rsidR="00D24263" w:rsidRDefault="00D24263" w:rsidP="00D24263">
      <w:pPr>
        <w:jc w:val="center"/>
        <w:rPr>
          <w:b/>
          <w:bCs/>
          <w:sz w:val="44"/>
          <w:szCs w:val="44"/>
        </w:rPr>
      </w:pPr>
    </w:p>
    <w:p w:rsidR="00D24263" w:rsidRDefault="00D24263" w:rsidP="00D24263">
      <w:pPr>
        <w:jc w:val="center"/>
        <w:rPr>
          <w:b/>
          <w:bCs/>
          <w:sz w:val="44"/>
          <w:szCs w:val="44"/>
        </w:rPr>
      </w:pPr>
    </w:p>
    <w:p w:rsidR="00D24263" w:rsidRDefault="00D24263" w:rsidP="00D2426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Цели курса</w:t>
      </w:r>
    </w:p>
    <w:p w:rsidR="00D24263" w:rsidRDefault="00D24263" w:rsidP="00D24263">
      <w:pPr>
        <w:jc w:val="center"/>
        <w:rPr>
          <w:b/>
          <w:bCs/>
          <w:sz w:val="44"/>
          <w:szCs w:val="44"/>
        </w:rPr>
      </w:pPr>
    </w:p>
    <w:p w:rsidR="00D24263" w:rsidRDefault="00D24263" w:rsidP="00D24263">
      <w:pPr>
        <w:jc w:val="center"/>
        <w:rPr>
          <w:b/>
          <w:bCs/>
          <w:sz w:val="48"/>
          <w:szCs w:val="48"/>
        </w:rPr>
      </w:pPr>
    </w:p>
    <w:p w:rsidR="00D24263" w:rsidRDefault="00D24263" w:rsidP="00D24263">
      <w:pPr>
        <w:spacing w:before="1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 О</w:t>
      </w:r>
      <w:r>
        <w:rPr>
          <w:bCs/>
          <w:sz w:val="28"/>
          <w:szCs w:val="28"/>
        </w:rPr>
        <w:t>своение системы знаний</w:t>
      </w:r>
      <w:r>
        <w:rPr>
          <w:sz w:val="28"/>
          <w:szCs w:val="28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D24263" w:rsidRDefault="00D24263" w:rsidP="00D24263">
      <w:pPr>
        <w:spacing w:before="1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>
        <w:rPr>
          <w:bCs/>
          <w:sz w:val="28"/>
          <w:szCs w:val="28"/>
        </w:rPr>
        <w:t>владение умениями</w:t>
      </w:r>
      <w:r>
        <w:rPr>
          <w:sz w:val="28"/>
          <w:szCs w:val="28"/>
        </w:rPr>
        <w:t xml:space="preserve">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D24263" w:rsidRDefault="00D24263" w:rsidP="00D24263">
      <w:pPr>
        <w:spacing w:before="100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Ф</w:t>
      </w:r>
      <w:r>
        <w:rPr>
          <w:bCs/>
          <w:sz w:val="28"/>
          <w:szCs w:val="28"/>
        </w:rPr>
        <w:t>ормирование опыта</w:t>
      </w:r>
      <w:r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деятельности;</w:t>
      </w:r>
    </w:p>
    <w:p w:rsidR="00D24263" w:rsidRDefault="00D24263" w:rsidP="00D24263">
      <w:pPr>
        <w:spacing w:before="1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 Р</w:t>
      </w:r>
      <w:r>
        <w:rPr>
          <w:bCs/>
          <w:sz w:val="28"/>
          <w:szCs w:val="28"/>
        </w:rPr>
        <w:t>азвитие</w:t>
      </w:r>
      <w:r>
        <w:rPr>
          <w:sz w:val="28"/>
          <w:szCs w:val="28"/>
        </w:rPr>
        <w:t xml:space="preserve">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 способности к самоопределению и самореализации;</w:t>
      </w:r>
    </w:p>
    <w:p w:rsidR="00D24263" w:rsidRDefault="00D24263" w:rsidP="00D24263">
      <w:pPr>
        <w:spacing w:before="1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>
        <w:rPr>
          <w:bCs/>
          <w:sz w:val="28"/>
          <w:szCs w:val="28"/>
        </w:rPr>
        <w:t xml:space="preserve">оспитание </w:t>
      </w:r>
      <w:r>
        <w:rPr>
          <w:sz w:val="28"/>
          <w:szCs w:val="28"/>
        </w:rPr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Федерации.</w:t>
      </w:r>
    </w:p>
    <w:p w:rsidR="00D24263" w:rsidRDefault="00D24263" w:rsidP="00D24263">
      <w:pPr>
        <w:rPr>
          <w:b/>
          <w:bCs/>
          <w:sz w:val="44"/>
          <w:szCs w:val="44"/>
        </w:rPr>
      </w:pPr>
    </w:p>
    <w:p w:rsidR="00D24263" w:rsidRDefault="00D24263" w:rsidP="00D24263">
      <w:pPr>
        <w:pStyle w:val="a3"/>
        <w:rPr>
          <w:b w:val="0"/>
          <w:sz w:val="28"/>
          <w:szCs w:val="28"/>
        </w:rPr>
      </w:pPr>
    </w:p>
    <w:p w:rsidR="00D24263" w:rsidRDefault="00D24263" w:rsidP="00D24263">
      <w:pPr>
        <w:pStyle w:val="a3"/>
        <w:rPr>
          <w:b w:val="0"/>
          <w:sz w:val="28"/>
          <w:szCs w:val="28"/>
        </w:rPr>
      </w:pPr>
    </w:p>
    <w:p w:rsidR="00D24263" w:rsidRDefault="00D24263" w:rsidP="00D24263">
      <w:pPr>
        <w:rPr>
          <w:bCs/>
          <w:sz w:val="32"/>
          <w:szCs w:val="24"/>
        </w:rPr>
      </w:pPr>
    </w:p>
    <w:p w:rsidR="00D24263" w:rsidRDefault="00D24263" w:rsidP="00D24263">
      <w:pPr>
        <w:rPr>
          <w:sz w:val="24"/>
        </w:rPr>
      </w:pPr>
    </w:p>
    <w:p w:rsidR="00D24263" w:rsidRDefault="00D24263" w:rsidP="00D24263"/>
    <w:p w:rsidR="00D24263" w:rsidRDefault="00D24263" w:rsidP="00D24263"/>
    <w:p w:rsidR="00D24263" w:rsidRDefault="00D24263" w:rsidP="00D24263">
      <w:pPr>
        <w:rPr>
          <w:sz w:val="32"/>
        </w:rPr>
      </w:pPr>
    </w:p>
    <w:p w:rsidR="00D24263" w:rsidRDefault="00D24263" w:rsidP="00D24263">
      <w:pPr>
        <w:rPr>
          <w:sz w:val="32"/>
        </w:rPr>
      </w:pPr>
      <w:r>
        <w:rPr>
          <w:sz w:val="32"/>
        </w:rPr>
        <w:t xml:space="preserve">                                                  </w:t>
      </w:r>
    </w:p>
    <w:p w:rsidR="00D24263" w:rsidRDefault="00D24263" w:rsidP="00D24263">
      <w:pPr>
        <w:rPr>
          <w:sz w:val="32"/>
        </w:rPr>
      </w:pPr>
    </w:p>
    <w:p w:rsidR="00D24263" w:rsidRDefault="00D24263" w:rsidP="00D24263">
      <w:pPr>
        <w:rPr>
          <w:sz w:val="32"/>
        </w:rPr>
      </w:pPr>
    </w:p>
    <w:p w:rsidR="00D24263" w:rsidRDefault="00D24263" w:rsidP="00D2426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Используемая литература:</w:t>
      </w:r>
    </w:p>
    <w:p w:rsidR="00D24263" w:rsidRDefault="00D24263" w:rsidP="00D24263">
      <w:pPr>
        <w:jc w:val="center"/>
        <w:rPr>
          <w:b/>
          <w:bCs/>
          <w:sz w:val="44"/>
        </w:rPr>
      </w:pPr>
    </w:p>
    <w:p w:rsidR="00D24263" w:rsidRDefault="00D24263" w:rsidP="00D24263">
      <w:pPr>
        <w:pStyle w:val="kolontitul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Программа:</w:t>
      </w:r>
    </w:p>
    <w:p w:rsidR="00D24263" w:rsidRDefault="00D24263" w:rsidP="00D24263">
      <w:pPr>
        <w:pStyle w:val="kolontitul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Л.Н. Боголюбов, Н.И. Городецкая,  Л.Ф. Иванова, А.И Матвеев «Обществознание».- М.: «Просвещение», 2011</w:t>
      </w:r>
    </w:p>
    <w:p w:rsidR="00D24263" w:rsidRDefault="00D24263" w:rsidP="00D242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Учебник:</w:t>
      </w:r>
    </w:p>
    <w:p w:rsidR="00D24263" w:rsidRDefault="00D24263" w:rsidP="00D2426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>Боголюбов Л.Н., Городецкая Н.И. Обществознание, учебник для учащихся 11 класса.- М.: «Просвещение», 2010</w:t>
      </w:r>
    </w:p>
    <w:p w:rsidR="00D24263" w:rsidRDefault="00D24263" w:rsidP="00D242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24263" w:rsidRDefault="00D24263" w:rsidP="00D24263">
      <w:pPr>
        <w:ind w:left="360"/>
        <w:rPr>
          <w:bCs/>
          <w:sz w:val="28"/>
          <w:szCs w:val="28"/>
        </w:rPr>
      </w:pPr>
    </w:p>
    <w:p w:rsidR="00D24263" w:rsidRDefault="00D24263" w:rsidP="00D242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 «Обязательный минимум содержания по обществознанию» .-М.: «Дрофа», 2001.</w:t>
      </w:r>
    </w:p>
    <w:p w:rsidR="00D24263" w:rsidRDefault="00D24263" w:rsidP="00D242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«Требования к уровню подготовки учеников по обществознанию».- М.: «Дрофа»,  2007.</w:t>
      </w:r>
    </w:p>
    <w:p w:rsidR="00D24263" w:rsidRDefault="00D24263" w:rsidP="00D242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Методические рекомендации по курсу «Человек и общество» 10-11 классы 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части. Пособие для учителя под редакцией </w:t>
      </w:r>
    </w:p>
    <w:p w:rsidR="00D24263" w:rsidRDefault="00D24263" w:rsidP="00D242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Боголюбова Л.Н..-  М.: « Просвещение» , 2001.</w:t>
      </w:r>
    </w:p>
    <w:p w:rsidR="00D24263" w:rsidRDefault="00D24263" w:rsidP="00D242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Мельникова Э.Б.  «Толковый юридический словарь школьника» 7-11 класс. - М.: «Вита», 2000. </w:t>
      </w:r>
    </w:p>
    <w:p w:rsidR="00D24263" w:rsidRDefault="00D24263" w:rsidP="00D242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«Введение в политологию». Книга для учащихся  старших классов.- М.: « Просвещении», 1993.</w:t>
      </w:r>
    </w:p>
    <w:p w:rsidR="00D24263" w:rsidRDefault="00D24263" w:rsidP="00D242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Соколов Я.В. Граждановедение. Российская конституция. Пособие для учащихся их родителей и учителей.- М.: НВЦ </w:t>
      </w:r>
    </w:p>
    <w:p w:rsidR="00D24263" w:rsidRDefault="00D24263" w:rsidP="00D242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«Гражданин» ,1995.</w:t>
      </w:r>
    </w:p>
    <w:p w:rsidR="00D24263" w:rsidRDefault="00D24263" w:rsidP="00D242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Бондаренко О.А.  «Основы государства и права». Пособие для учителя.- В.:  «Учитель», 2002.</w:t>
      </w:r>
    </w:p>
    <w:p w:rsidR="00D24263" w:rsidRDefault="00D24263" w:rsidP="00D242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Хуторской  В.Я. «Обществознание. Термины и понятия». Справочник для абитуриента. -М.: «Просвещение», 2003.</w:t>
      </w:r>
    </w:p>
    <w:p w:rsidR="00D24263" w:rsidRDefault="00D24263" w:rsidP="00D242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Морякова О.В., Шнейдерова Е.П.  «Обществознание для абитуриентов». - М.: «Экзамен»,  2003.</w:t>
      </w:r>
    </w:p>
    <w:p w:rsidR="00D24263" w:rsidRDefault="00D24263" w:rsidP="00D24263">
      <w:pPr>
        <w:rPr>
          <w:bCs/>
          <w:sz w:val="28"/>
          <w:szCs w:val="28"/>
        </w:rPr>
      </w:pPr>
    </w:p>
    <w:p w:rsidR="00D24263" w:rsidRDefault="00D24263" w:rsidP="00D24263">
      <w:pPr>
        <w:ind w:left="360"/>
        <w:jc w:val="center"/>
        <w:rPr>
          <w:b/>
          <w:bCs/>
          <w:sz w:val="44"/>
          <w:szCs w:val="24"/>
        </w:rPr>
      </w:pPr>
      <w:r>
        <w:rPr>
          <w:b/>
          <w:bCs/>
          <w:sz w:val="44"/>
        </w:rPr>
        <w:t>Контрольно – измерительные материалы:</w:t>
      </w:r>
    </w:p>
    <w:p w:rsidR="00D24263" w:rsidRDefault="00D24263" w:rsidP="00D24263">
      <w:pPr>
        <w:rPr>
          <w:bCs/>
          <w:sz w:val="28"/>
          <w:szCs w:val="28"/>
        </w:rPr>
      </w:pPr>
      <w:r>
        <w:rPr>
          <w:b/>
          <w:bCs/>
          <w:sz w:val="32"/>
        </w:rPr>
        <w:t>-  «</w:t>
      </w:r>
      <w:r>
        <w:rPr>
          <w:bCs/>
          <w:sz w:val="28"/>
          <w:szCs w:val="28"/>
        </w:rPr>
        <w:t>Задания для проверки уровня подготовки выпускников средней  школы» .- М.: «Дрофа»,  2001.</w:t>
      </w:r>
    </w:p>
    <w:p w:rsidR="00D24263" w:rsidRDefault="00D24263" w:rsidP="00D242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 Кравченко А.И.  «Тесты по обществознанию» 10-11 классы.- М.: «Русское слово» , 2001.</w:t>
      </w:r>
    </w:p>
    <w:p w:rsidR="00D24263" w:rsidRDefault="00D24263" w:rsidP="00D242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Кравченко  А.И. «Задачник по социологии». Пособие для учащихся 10-11 классов. - М.: «Просвещение», 2002.</w:t>
      </w:r>
    </w:p>
    <w:p w:rsidR="002F1584" w:rsidRDefault="00D24263" w:rsidP="00D24263">
      <w:r>
        <w:rPr>
          <w:bCs/>
          <w:sz w:val="28"/>
          <w:szCs w:val="28"/>
        </w:rPr>
        <w:t xml:space="preserve">- «Задания и тесты по обществознанию»  под редакцией Аверьянова Ю.И. - М.: « Школа – пресс»,  </w:t>
      </w:r>
    </w:p>
    <w:sectPr w:rsidR="002F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215F"/>
    <w:multiLevelType w:val="hybridMultilevel"/>
    <w:tmpl w:val="5964C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efaultTabStop w:val="708"/>
  <w:characterSpacingControl w:val="doNotCompress"/>
  <w:compat>
    <w:useFELayout/>
  </w:compat>
  <w:rsids>
    <w:rsidRoot w:val="00D24263"/>
    <w:rsid w:val="002F1584"/>
    <w:rsid w:val="00D2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2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26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semiHidden/>
    <w:unhideWhenUsed/>
    <w:rsid w:val="00D24263"/>
    <w:pPr>
      <w:spacing w:after="0" w:line="240" w:lineRule="auto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Основной текст Знак"/>
    <w:basedOn w:val="a0"/>
    <w:link w:val="a3"/>
    <w:semiHidden/>
    <w:rsid w:val="00D24263"/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kolontitul">
    <w:name w:val="kolontitul"/>
    <w:basedOn w:val="a"/>
    <w:rsid w:val="00D2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2017-10-04T15:26:00Z</dcterms:created>
  <dcterms:modified xsi:type="dcterms:W3CDTF">2017-10-04T15:26:00Z</dcterms:modified>
</cp:coreProperties>
</file>