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D" w:rsidRDefault="00500D4D" w:rsidP="00500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00D4D" w:rsidRDefault="00500D4D" w:rsidP="00500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экономике  в 11 классе (профильный уровень)</w:t>
      </w:r>
    </w:p>
    <w:p w:rsidR="00500D4D" w:rsidRDefault="00500D4D" w:rsidP="00500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ГБОУ  СОШ имени Н.С. Доровского с. Подбельск</w:t>
      </w:r>
    </w:p>
    <w:p w:rsidR="00500D4D" w:rsidRDefault="00500D4D" w:rsidP="00500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2017-2018 учебный год</w:t>
      </w:r>
    </w:p>
    <w:p w:rsidR="00500D4D" w:rsidRDefault="00500D4D" w:rsidP="00500D4D">
      <w:pPr>
        <w:jc w:val="center"/>
        <w:rPr>
          <w:b/>
          <w:sz w:val="36"/>
          <w:szCs w:val="36"/>
        </w:rPr>
      </w:pPr>
    </w:p>
    <w:p w:rsidR="00500D4D" w:rsidRDefault="00500D4D" w:rsidP="00500D4D">
      <w:pPr>
        <w:jc w:val="center"/>
        <w:rPr>
          <w:b/>
          <w:sz w:val="36"/>
          <w:szCs w:val="36"/>
        </w:rPr>
      </w:pPr>
    </w:p>
    <w:p w:rsidR="00500D4D" w:rsidRDefault="00500D4D" w:rsidP="00500D4D">
      <w:pPr>
        <w:jc w:val="center"/>
        <w:rPr>
          <w:b/>
          <w:sz w:val="36"/>
          <w:szCs w:val="36"/>
        </w:rPr>
      </w:pPr>
    </w:p>
    <w:p w:rsidR="00500D4D" w:rsidRDefault="00500D4D" w:rsidP="00500D4D">
      <w:pPr>
        <w:jc w:val="center"/>
        <w:rPr>
          <w:b/>
          <w:sz w:val="36"/>
          <w:szCs w:val="36"/>
        </w:rPr>
      </w:pPr>
    </w:p>
    <w:p w:rsidR="00500D4D" w:rsidRDefault="00500D4D" w:rsidP="00500D4D">
      <w:pPr>
        <w:jc w:val="center"/>
        <w:rPr>
          <w:b/>
          <w:sz w:val="36"/>
          <w:szCs w:val="36"/>
        </w:rPr>
      </w:pPr>
    </w:p>
    <w:p w:rsidR="00500D4D" w:rsidRDefault="00500D4D" w:rsidP="00500D4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Учитель: Гладкова И.В.</w:t>
      </w:r>
    </w:p>
    <w:p w:rsidR="00500D4D" w:rsidRDefault="00500D4D" w:rsidP="00500D4D">
      <w:pPr>
        <w:ind w:firstLine="540"/>
        <w:jc w:val="center"/>
        <w:rPr>
          <w:b/>
          <w:sz w:val="28"/>
          <w:szCs w:val="28"/>
        </w:rPr>
      </w:pPr>
    </w:p>
    <w:p w:rsidR="00500D4D" w:rsidRDefault="00500D4D" w:rsidP="00500D4D">
      <w:pPr>
        <w:spacing w:line="360" w:lineRule="auto"/>
        <w:jc w:val="center"/>
        <w:rPr>
          <w:b/>
          <w:i/>
          <w:sz w:val="32"/>
          <w:szCs w:val="32"/>
        </w:rPr>
      </w:pPr>
    </w:p>
    <w:p w:rsidR="00500D4D" w:rsidRDefault="00500D4D" w:rsidP="00500D4D">
      <w:pPr>
        <w:spacing w:line="360" w:lineRule="auto"/>
        <w:jc w:val="center"/>
        <w:rPr>
          <w:b/>
          <w:i/>
          <w:sz w:val="32"/>
          <w:szCs w:val="32"/>
        </w:rPr>
      </w:pPr>
    </w:p>
    <w:p w:rsidR="00500D4D" w:rsidRDefault="00500D4D" w:rsidP="00500D4D">
      <w:pPr>
        <w:spacing w:line="360" w:lineRule="auto"/>
        <w:jc w:val="center"/>
        <w:rPr>
          <w:b/>
          <w:i/>
          <w:sz w:val="32"/>
          <w:szCs w:val="32"/>
        </w:rPr>
      </w:pPr>
    </w:p>
    <w:p w:rsidR="00500D4D" w:rsidRDefault="00500D4D" w:rsidP="00500D4D">
      <w:pPr>
        <w:spacing w:line="360" w:lineRule="auto"/>
        <w:jc w:val="center"/>
        <w:rPr>
          <w:b/>
          <w:i/>
          <w:sz w:val="32"/>
          <w:szCs w:val="32"/>
        </w:rPr>
      </w:pPr>
    </w:p>
    <w:p w:rsidR="00500D4D" w:rsidRDefault="00500D4D" w:rsidP="00500D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500D4D" w:rsidRDefault="00500D4D" w:rsidP="00500D4D">
      <w:pPr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Данная  рабочая программа для 11 класса составлена на основе </w:t>
      </w:r>
      <w:r>
        <w:rPr>
          <w:sz w:val="28"/>
          <w:szCs w:val="28"/>
        </w:rPr>
        <w:t>программы И.В. Липсица. Экономика, 2011.</w:t>
      </w:r>
    </w:p>
    <w:p w:rsidR="00500D4D" w:rsidRDefault="00500D4D" w:rsidP="00500D4D">
      <w:pPr>
        <w:ind w:firstLine="540"/>
        <w:jc w:val="center"/>
        <w:rPr>
          <w:b/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Данное планирование соответствует обязательному минимуму содержания обществоведческого образования в средней  школе. </w:t>
      </w:r>
      <w:r>
        <w:rPr>
          <w:sz w:val="28"/>
          <w:szCs w:val="28"/>
        </w:rPr>
        <w:lastRenderedPageBreak/>
        <w:t>Календарно-тематическое планирование по экономике для 11 класса предполагает проведение 34 часов в год, 1 час в неделю.</w:t>
      </w:r>
    </w:p>
    <w:p w:rsidR="00500D4D" w:rsidRDefault="00500D4D" w:rsidP="0050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курса: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969"/>
        <w:gridCol w:w="2006"/>
        <w:gridCol w:w="29"/>
      </w:tblGrid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                           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фирма и как она действует на рынке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семьи получают и тратят деньги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Неравенство доходов и его последствия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задачи государства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финансы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0D4D" w:rsidTr="00500D4D">
        <w:trPr>
          <w:gridAfter w:val="1"/>
          <w:wAfter w:w="33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рост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0D4D" w:rsidTr="00500D4D">
        <w:trPr>
          <w:gridAfter w:val="1"/>
          <w:wAfter w:w="33" w:type="dxa"/>
          <w:trHeight w:val="2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международной торговли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D4D" w:rsidTr="00500D4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D" w:rsidRDefault="005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500D4D" w:rsidRDefault="00500D4D" w:rsidP="00500D4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00D4D" w:rsidRDefault="00500D4D" w:rsidP="00500D4D">
      <w:pPr>
        <w:shd w:val="clear" w:color="auto" w:fill="FFFFFF"/>
        <w:spacing w:before="230" w:line="360" w:lineRule="auto"/>
        <w:ind w:left="552"/>
        <w:jc w:val="both"/>
        <w:rPr>
          <w:sz w:val="28"/>
          <w:szCs w:val="28"/>
        </w:rPr>
      </w:pPr>
    </w:p>
    <w:p w:rsidR="00500D4D" w:rsidRDefault="00500D4D" w:rsidP="00500D4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Преподавание ведётся по учебнику:  « </w:t>
      </w:r>
      <w:r>
        <w:rPr>
          <w:sz w:val="28"/>
          <w:szCs w:val="28"/>
        </w:rPr>
        <w:t>Экономика». Под ред. И. В. Липсица 10 -11 классы. - М.: «Вита-пресс, 2012</w:t>
      </w:r>
    </w:p>
    <w:p w:rsidR="00500D4D" w:rsidRDefault="00500D4D" w:rsidP="00500D4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4 контрольные работы</w:t>
      </w:r>
    </w:p>
    <w:p w:rsidR="00500D4D" w:rsidRDefault="00500D4D" w:rsidP="00500D4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00D4D" w:rsidRDefault="00500D4D" w:rsidP="00500D4D">
      <w:pPr>
        <w:shd w:val="clear" w:color="auto" w:fill="FFFFFF"/>
        <w:spacing w:before="230" w:line="360" w:lineRule="auto"/>
        <w:ind w:left="552"/>
        <w:jc w:val="both"/>
        <w:rPr>
          <w:sz w:val="28"/>
          <w:szCs w:val="28"/>
        </w:rPr>
      </w:pPr>
    </w:p>
    <w:p w:rsidR="00500D4D" w:rsidRDefault="00500D4D" w:rsidP="00500D4D">
      <w:pPr>
        <w:shd w:val="clear" w:color="auto" w:fill="FFFFFF"/>
        <w:ind w:left="552"/>
        <w:jc w:val="center"/>
        <w:rPr>
          <w:b/>
          <w:spacing w:val="-1"/>
          <w:sz w:val="32"/>
          <w:szCs w:val="32"/>
        </w:rPr>
      </w:pPr>
    </w:p>
    <w:p w:rsidR="00500D4D" w:rsidRDefault="00500D4D" w:rsidP="00500D4D">
      <w:pPr>
        <w:shd w:val="clear" w:color="auto" w:fill="FFFFFF"/>
        <w:ind w:left="552"/>
        <w:jc w:val="center"/>
        <w:rPr>
          <w:b/>
          <w:spacing w:val="-1"/>
          <w:sz w:val="32"/>
          <w:szCs w:val="32"/>
        </w:rPr>
      </w:pPr>
    </w:p>
    <w:p w:rsidR="00500D4D" w:rsidRDefault="00500D4D" w:rsidP="00500D4D">
      <w:pPr>
        <w:shd w:val="clear" w:color="auto" w:fill="FFFFFF"/>
        <w:ind w:left="552"/>
        <w:jc w:val="center"/>
        <w:rPr>
          <w:b/>
          <w:spacing w:val="-1"/>
          <w:sz w:val="32"/>
          <w:szCs w:val="32"/>
        </w:rPr>
      </w:pPr>
    </w:p>
    <w:p w:rsidR="00500D4D" w:rsidRDefault="00500D4D" w:rsidP="00500D4D">
      <w:pPr>
        <w:shd w:val="clear" w:color="auto" w:fill="FFFFFF"/>
        <w:ind w:left="552"/>
        <w:jc w:val="center"/>
        <w:rPr>
          <w:b/>
          <w:spacing w:val="-1"/>
          <w:sz w:val="32"/>
          <w:szCs w:val="32"/>
        </w:rPr>
      </w:pPr>
    </w:p>
    <w:p w:rsidR="00500D4D" w:rsidRDefault="00500D4D" w:rsidP="00500D4D">
      <w:pPr>
        <w:shd w:val="clear" w:color="auto" w:fill="FFFFFF"/>
        <w:ind w:left="552"/>
        <w:jc w:val="center"/>
        <w:rPr>
          <w:b/>
          <w:bCs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Цели и задачи</w:t>
      </w:r>
      <w:r>
        <w:rPr>
          <w:b/>
          <w:bCs/>
          <w:spacing w:val="-1"/>
          <w:sz w:val="32"/>
          <w:szCs w:val="32"/>
        </w:rPr>
        <w:t>:</w:t>
      </w:r>
    </w:p>
    <w:p w:rsidR="00500D4D" w:rsidRDefault="00500D4D" w:rsidP="00500D4D">
      <w:pPr>
        <w:shd w:val="clear" w:color="auto" w:fill="FFFFFF"/>
        <w:ind w:left="552"/>
        <w:jc w:val="center"/>
        <w:rPr>
          <w:b/>
          <w:sz w:val="32"/>
          <w:szCs w:val="32"/>
        </w:rPr>
      </w:pP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гражданского образования, экономического образа мышления, потребности в полу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чении экономических знаний и интереса к изучению экономических дисциплин, способности к личному </w:t>
      </w:r>
      <w:r>
        <w:rPr>
          <w:sz w:val="28"/>
          <w:szCs w:val="28"/>
        </w:rPr>
        <w:t>самоопределению и самореализации;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ответственности за экономические решения, уважения к труду и предпринима</w:t>
      </w:r>
      <w:r>
        <w:rPr>
          <w:sz w:val="28"/>
          <w:szCs w:val="28"/>
        </w:rPr>
        <w:softHyphen/>
        <w:t>тельской деятельности;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системы знаний об экономической деятельности и об экономике России для после</w:t>
      </w:r>
      <w:r>
        <w:rPr>
          <w:sz w:val="28"/>
          <w:szCs w:val="28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овладение </w:t>
      </w:r>
      <w:r>
        <w:rPr>
          <w:spacing w:val="-1"/>
          <w:sz w:val="28"/>
          <w:szCs w:val="28"/>
        </w:rPr>
        <w:t>умениями получать и критически осмысливать экономическую информацию, анали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зировать, систематизировать полученные данные; подходить к событиям общественной и политиче</w:t>
      </w:r>
      <w:r>
        <w:rPr>
          <w:sz w:val="28"/>
          <w:szCs w:val="28"/>
        </w:rPr>
        <w:softHyphen/>
        <w:t>ской жизни с экономической точки зрения;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способов познавательной, коммуникативной, практической деятельности, необходи</w:t>
      </w:r>
      <w:r>
        <w:rPr>
          <w:sz w:val="28"/>
          <w:szCs w:val="28"/>
        </w:rPr>
        <w:softHyphen/>
        <w:t>мых для участия в экономической жизни общества и государства;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опыта применения полученных знаний и умений для будущей работы в качест</w:t>
      </w:r>
      <w:r>
        <w:rPr>
          <w:sz w:val="28"/>
          <w:szCs w:val="28"/>
        </w:rPr>
        <w:softHyphen/>
        <w:t>ве наемного работника и эффективной самореализации в экономической сфере.</w:t>
      </w: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>
        <w:rPr>
          <w:b/>
          <w:b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учащихся общеучебных </w:t>
      </w:r>
      <w:r>
        <w:rPr>
          <w:b/>
          <w:bCs/>
          <w:sz w:val="28"/>
          <w:szCs w:val="28"/>
        </w:rPr>
        <w:t xml:space="preserve">умений и навыков, </w:t>
      </w:r>
      <w:r>
        <w:rPr>
          <w:sz w:val="28"/>
          <w:szCs w:val="28"/>
        </w:rPr>
        <w:t>универсальных способов деятельности и ключевых компетенций: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изученных положений на предлагаемых конкретных примерах;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обосновывать суждения, давать определения, приводить доказательства;</w:t>
      </w:r>
    </w:p>
    <w:p w:rsidR="00500D4D" w:rsidRDefault="00500D4D" w:rsidP="00500D4D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поиск нужной информации по заданной теме в источниках различного типа и извлечение необ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ходимой информации из источников, созданных в различных знаковых системах (тест, таблица, гра</w:t>
      </w:r>
      <w:r>
        <w:rPr>
          <w:sz w:val="28"/>
          <w:szCs w:val="28"/>
        </w:rPr>
        <w:softHyphen/>
        <w:t xml:space="preserve">фик, диаграмма, аудиовизуальный ряд и др.), отделение основной информации от второстепенной, </w:t>
      </w:r>
      <w:r>
        <w:rPr>
          <w:spacing w:val="-1"/>
          <w:sz w:val="28"/>
          <w:szCs w:val="28"/>
        </w:rPr>
        <w:t xml:space="preserve">критическое оценивание достоверности полученной информации, передача содержания информации </w:t>
      </w:r>
      <w:r>
        <w:rPr>
          <w:sz w:val="28"/>
          <w:szCs w:val="28"/>
        </w:rPr>
        <w:t>адекватно поставленной цели (сжато, полно, выборочно);</w:t>
      </w:r>
    </w:p>
    <w:p w:rsidR="00500D4D" w:rsidRDefault="00500D4D" w:rsidP="00500D4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500D4D" w:rsidRDefault="00500D4D" w:rsidP="00500D4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работа с текстами различных стилей, понимание их специфики; адекватное восприятие языка </w:t>
      </w:r>
      <w:r>
        <w:rPr>
          <w:sz w:val="28"/>
          <w:szCs w:val="28"/>
        </w:rPr>
        <w:t xml:space="preserve">средств массовой информации;    </w:t>
      </w:r>
    </w:p>
    <w:p w:rsidR="00500D4D" w:rsidRDefault="00500D4D" w:rsidP="00500D4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500D4D" w:rsidRDefault="00500D4D" w:rsidP="00500D4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мультимедийными ресурсами и компьютерными технологиями для обработки, передачи, систематизации информации, </w:t>
      </w:r>
      <w:r>
        <w:rPr>
          <w:sz w:val="28"/>
          <w:szCs w:val="28"/>
        </w:rPr>
        <w:lastRenderedPageBreak/>
        <w:t>создание баз данных, презентации результатов познава</w:t>
      </w:r>
      <w:r>
        <w:rPr>
          <w:sz w:val="28"/>
          <w:szCs w:val="28"/>
        </w:rPr>
        <w:softHyphen/>
        <w:t>тельной и практической деятельности;</w:t>
      </w:r>
    </w:p>
    <w:p w:rsidR="00500D4D" w:rsidRDefault="00500D4D" w:rsidP="00500D4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основными видами публичных выступлений (высказывание, монолог, дискуссия, по</w:t>
      </w:r>
      <w:r>
        <w:rPr>
          <w:sz w:val="28"/>
          <w:szCs w:val="28"/>
        </w:rPr>
        <w:softHyphen/>
        <w:t>лемика).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обучения: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</w:t>
      </w:r>
      <w:r>
        <w:rPr>
          <w:b/>
          <w:sz w:val="28"/>
          <w:szCs w:val="28"/>
        </w:rPr>
        <w:t>знать и понимать</w:t>
      </w:r>
      <w:r>
        <w:rPr>
          <w:sz w:val="28"/>
          <w:szCs w:val="28"/>
        </w:rPr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Уметь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приводить примеры</w:t>
      </w:r>
      <w:r>
        <w:rPr>
          <w:sz w:val="28"/>
          <w:szCs w:val="28"/>
        </w:rP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Описывать:</w:t>
      </w:r>
      <w:r>
        <w:rPr>
          <w:sz w:val="28"/>
          <w:szCs w:val="28"/>
        </w:rPr>
        <w:t xml:space="preserve"> действие рынка, основные формы заработной платы и стимулирования труда, инфляцию, основные статьи госбюджета России. экономический рост, глобализацию мировой экономики. 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Объяснять:</w:t>
      </w:r>
      <w:r>
        <w:rPr>
          <w:sz w:val="28"/>
          <w:szCs w:val="28"/>
        </w:rPr>
        <w:t xml:space="preserve"> взаимовыгодность добровольного обмена, причины неравенства доходов, виды инфляции, причины международной торговли..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для</w:t>
      </w:r>
      <w:r>
        <w:rPr>
          <w:sz w:val="28"/>
          <w:szCs w:val="28"/>
        </w:rPr>
        <w:t>: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и оценка экономической информации; составление семейного бюджета; </w:t>
      </w:r>
    </w:p>
    <w:p w:rsidR="00500D4D" w:rsidRDefault="00500D4D" w:rsidP="00500D4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оценки собственных экономических действий в качестве потребителя, члена семьи и гражданина.</w:t>
      </w:r>
    </w:p>
    <w:p w:rsidR="00500D4D" w:rsidRDefault="00500D4D" w:rsidP="00500D4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500D4D" w:rsidRDefault="00500D4D" w:rsidP="00500D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Обязательный минимум содержания среднего (полного)  общего образования</w:t>
      </w:r>
      <w:r>
        <w:rPr>
          <w:b/>
          <w:i/>
          <w:sz w:val="28"/>
          <w:szCs w:val="28"/>
        </w:rPr>
        <w:t>. Экономика</w:t>
      </w:r>
    </w:p>
    <w:p w:rsidR="00500D4D" w:rsidRDefault="00500D4D" w:rsidP="00500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500D4D" w:rsidRDefault="00500D4D" w:rsidP="00500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Рынок капитала. Рынок ценных бумаг. Рынок земли и природных ресурсов, их особенности.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Деньги. Функция денег. Виды денег. Банки и их функции. Центральный и коммерческие банки. 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Инфляция и ее следствия. Права собственности и их значение для организации хозяйственной деятельности. 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Несостоятельность рынка. Внешние эффекты. Общественные блага. Роль государства в экономике. 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 политика.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 налогов в России. Дефицит государственного бюджета. Государственный долг.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рост и факторы его ускорения. Международная торговля. Свободная торговля. Протекционизм.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валютный рынок. Экономические проблемы мирового хозяйства и России на рубеже ХХ! Века.</w:t>
      </w:r>
    </w:p>
    <w:p w:rsidR="00500D4D" w:rsidRDefault="00500D4D" w:rsidP="00500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Прикладная экономика. Основы предпринимательства, менеджмента, маркетинга.</w:t>
      </w:r>
    </w:p>
    <w:p w:rsidR="00500D4D" w:rsidRDefault="00500D4D" w:rsidP="00500D4D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00D4D" w:rsidRDefault="00500D4D" w:rsidP="00500D4D">
      <w:pPr>
        <w:jc w:val="center"/>
        <w:rPr>
          <w:b/>
          <w:sz w:val="32"/>
          <w:szCs w:val="32"/>
        </w:rPr>
      </w:pPr>
    </w:p>
    <w:p w:rsidR="00500D4D" w:rsidRDefault="00500D4D" w:rsidP="00500D4D">
      <w:pPr>
        <w:jc w:val="center"/>
        <w:rPr>
          <w:b/>
          <w:sz w:val="32"/>
          <w:szCs w:val="32"/>
        </w:rPr>
      </w:pPr>
    </w:p>
    <w:p w:rsidR="00500D4D" w:rsidRDefault="00500D4D" w:rsidP="00500D4D">
      <w:pPr>
        <w:jc w:val="center"/>
        <w:rPr>
          <w:b/>
          <w:sz w:val="32"/>
          <w:szCs w:val="32"/>
        </w:rPr>
      </w:pPr>
    </w:p>
    <w:p w:rsidR="00500D4D" w:rsidRDefault="00500D4D" w:rsidP="00500D4D">
      <w:pPr>
        <w:jc w:val="center"/>
        <w:rPr>
          <w:b/>
          <w:sz w:val="32"/>
          <w:szCs w:val="32"/>
        </w:rPr>
      </w:pPr>
    </w:p>
    <w:p w:rsidR="00500D4D" w:rsidRDefault="00500D4D" w:rsidP="00500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</w:t>
      </w:r>
    </w:p>
    <w:p w:rsidR="00500D4D" w:rsidRDefault="00500D4D" w:rsidP="00500D4D">
      <w:pPr>
        <w:jc w:val="center"/>
        <w:rPr>
          <w:b/>
          <w:sz w:val="28"/>
          <w:szCs w:val="28"/>
        </w:rPr>
      </w:pPr>
    </w:p>
    <w:p w:rsidR="00500D4D" w:rsidRDefault="00500D4D" w:rsidP="00500D4D">
      <w:pPr>
        <w:jc w:val="center"/>
        <w:rPr>
          <w:b/>
          <w:sz w:val="28"/>
          <w:szCs w:val="28"/>
        </w:rPr>
      </w:pP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1.Саяпов М.Ш., Бурдина Н.Г. Основы экономических знаний.- М.: «Сигнал», 1999.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2.Агенство по ценным бумагам и инвестициям. Акции, Облигации и другие ценные бумаги.- М. «Община», 1991.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3.Ненси Уол. Экономика и бизнес. – М.: «Гранд»,1999.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4.Максимова В.Ф. Макроэкономика. – М.: «МЭСИ»,1998.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5.Краткий экономический словарь под ред. Азрилияна А.Н. – М.: «Институт новой экономики», 2002.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6.Зайдель Х., Темен Р. Основы учения об экономике. – М.: «дело ЛТД», 1994.</w:t>
      </w:r>
    </w:p>
    <w:p w:rsidR="00500D4D" w:rsidRDefault="00500D4D" w:rsidP="00500D4D">
      <w:pPr>
        <w:jc w:val="both"/>
        <w:rPr>
          <w:sz w:val="28"/>
          <w:szCs w:val="28"/>
        </w:rPr>
      </w:pPr>
      <w:r>
        <w:rPr>
          <w:sz w:val="28"/>
          <w:szCs w:val="28"/>
        </w:rPr>
        <w:t>7.Липсиц И.В. Экономика, учебник для 11 класса -М.: «Вита-пресс», 2012.</w:t>
      </w:r>
    </w:p>
    <w:p w:rsidR="00500D4D" w:rsidRDefault="00500D4D" w:rsidP="00500D4D">
      <w:pPr>
        <w:jc w:val="both"/>
        <w:rPr>
          <w:sz w:val="24"/>
          <w:szCs w:val="24"/>
        </w:rPr>
      </w:pPr>
    </w:p>
    <w:p w:rsidR="00500D4D" w:rsidRDefault="00500D4D" w:rsidP="00500D4D">
      <w:pPr>
        <w:jc w:val="both"/>
      </w:pPr>
    </w:p>
    <w:p w:rsidR="00500D4D" w:rsidRDefault="00500D4D" w:rsidP="00500D4D">
      <w:pPr>
        <w:jc w:val="both"/>
      </w:pPr>
    </w:p>
    <w:p w:rsidR="00500D4D" w:rsidRDefault="00500D4D" w:rsidP="00500D4D">
      <w:pPr>
        <w:jc w:val="both"/>
      </w:pPr>
    </w:p>
    <w:p w:rsidR="00500D4D" w:rsidRDefault="00500D4D" w:rsidP="00500D4D">
      <w:pPr>
        <w:jc w:val="both"/>
      </w:pPr>
    </w:p>
    <w:p w:rsidR="00500D4D" w:rsidRDefault="00500D4D" w:rsidP="00500D4D">
      <w:pPr>
        <w:jc w:val="both"/>
      </w:pPr>
    </w:p>
    <w:p w:rsidR="00500D4D" w:rsidRDefault="00500D4D" w:rsidP="0050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500D4D" w:rsidRDefault="00500D4D" w:rsidP="00500D4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Тренировочные КИМы по обществознанию за 2010-11 годы.</w:t>
      </w: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500D4D" w:rsidRDefault="00500D4D" w:rsidP="00500D4D">
      <w:pPr>
        <w:rPr>
          <w:sz w:val="28"/>
          <w:szCs w:val="28"/>
        </w:rPr>
      </w:pPr>
    </w:p>
    <w:p w:rsidR="006544C1" w:rsidRDefault="006544C1"/>
    <w:sectPr w:rsidR="006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EE232E"/>
    <w:multiLevelType w:val="hybridMultilevel"/>
    <w:tmpl w:val="6AF4A522"/>
    <w:lvl w:ilvl="0" w:tplc="AAA2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500D4D"/>
    <w:rsid w:val="00500D4D"/>
    <w:rsid w:val="0065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2017-10-04T15:27:00Z</dcterms:created>
  <dcterms:modified xsi:type="dcterms:W3CDTF">2017-10-04T15:27:00Z</dcterms:modified>
</cp:coreProperties>
</file>