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67" w:rsidRPr="001D0E7C" w:rsidRDefault="00277F67" w:rsidP="00277F67">
      <w:r w:rsidRPr="001D0E7C">
        <w:t>«Рассмотрено»                                                                         «Согласовано»                                                                            «Утверждаю»</w:t>
      </w:r>
    </w:p>
    <w:p w:rsidR="00277F67" w:rsidRPr="001D0E7C" w:rsidRDefault="00277F67" w:rsidP="00277F67">
      <w:r w:rsidRPr="001D0E7C">
        <w:t>на заседании М/О учителей</w:t>
      </w:r>
      <w:proofErr w:type="gramStart"/>
      <w:r w:rsidRPr="001D0E7C">
        <w:t xml:space="preserve">                                            З</w:t>
      </w:r>
      <w:proofErr w:type="gramEnd"/>
      <w:r w:rsidRPr="001D0E7C">
        <w:t xml:space="preserve">ам. директора по УВР                                                  </w:t>
      </w:r>
      <w:r>
        <w:t xml:space="preserve">           </w:t>
      </w:r>
      <w:r w:rsidRPr="001D0E7C">
        <w:t xml:space="preserve">Директор </w:t>
      </w:r>
      <w:r>
        <w:t xml:space="preserve"> школы</w:t>
      </w:r>
    </w:p>
    <w:p w:rsidR="00277F67" w:rsidRPr="001D0E7C" w:rsidRDefault="00277F67" w:rsidP="00277F67">
      <w:r w:rsidRPr="001D0E7C">
        <w:t>русского языка и литературы                                        _____________ /Волгина Л.А./                                              ____________ /</w:t>
      </w:r>
      <w:proofErr w:type="spellStart"/>
      <w:r w:rsidRPr="001D0E7C">
        <w:t>Уздяев</w:t>
      </w:r>
      <w:proofErr w:type="spellEnd"/>
      <w:r w:rsidRPr="001D0E7C">
        <w:t xml:space="preserve"> В.Н./                              </w:t>
      </w:r>
    </w:p>
    <w:p w:rsidR="00277F67" w:rsidRPr="001D0E7C" w:rsidRDefault="00277F67" w:rsidP="00277F67">
      <w:r w:rsidRPr="001D0E7C">
        <w:t xml:space="preserve">Протокол № ____                                                      </w:t>
      </w:r>
    </w:p>
    <w:p w:rsidR="00277F67" w:rsidRPr="001D0E7C" w:rsidRDefault="00277F67" w:rsidP="00277F67">
      <w:r w:rsidRPr="001D0E7C">
        <w:t>от «_____» ____________ 201</w:t>
      </w:r>
      <w:r>
        <w:t>7</w:t>
      </w:r>
      <w:r w:rsidRPr="001D0E7C">
        <w:t xml:space="preserve"> г.                                    «____» _______________ 20</w:t>
      </w:r>
      <w:r>
        <w:t>17</w:t>
      </w:r>
      <w:r w:rsidRPr="001D0E7C">
        <w:t xml:space="preserve"> г.                                   «_____» ________________ 201</w:t>
      </w:r>
      <w:r>
        <w:t>7</w:t>
      </w:r>
      <w:r w:rsidRPr="001D0E7C">
        <w:t xml:space="preserve"> г.</w:t>
      </w:r>
    </w:p>
    <w:p w:rsidR="00277F67" w:rsidRPr="001D0E7C" w:rsidRDefault="00277F67" w:rsidP="00277F67"/>
    <w:p w:rsidR="00277F67" w:rsidRPr="001D0E7C" w:rsidRDefault="00277F67" w:rsidP="00277F67">
      <w:r w:rsidRPr="001D0E7C">
        <w:t>Руководитель М/О ___________ /</w:t>
      </w:r>
      <w:r>
        <w:t>Сидорова И.И./</w:t>
      </w:r>
      <w:r w:rsidRPr="001D0E7C">
        <w:t xml:space="preserve">            </w:t>
      </w:r>
    </w:p>
    <w:p w:rsidR="00277F67" w:rsidRPr="001D0E7C" w:rsidRDefault="00277F67" w:rsidP="00277F67"/>
    <w:p w:rsidR="00277F67" w:rsidRPr="001D0E7C" w:rsidRDefault="00277F67" w:rsidP="00277F67"/>
    <w:p w:rsidR="00277F67" w:rsidRPr="001D0E7C" w:rsidRDefault="00277F67" w:rsidP="00277F67"/>
    <w:p w:rsidR="00277F67" w:rsidRPr="001D0E7C" w:rsidRDefault="00277F67" w:rsidP="00277F67"/>
    <w:p w:rsidR="00277F67" w:rsidRDefault="00277F67" w:rsidP="00277F67"/>
    <w:p w:rsidR="00277F67" w:rsidRDefault="00277F67" w:rsidP="00277F67"/>
    <w:p w:rsidR="00277F67" w:rsidRDefault="00277F67" w:rsidP="00277F67"/>
    <w:p w:rsidR="00277F67" w:rsidRPr="001D0E7C" w:rsidRDefault="00277F67" w:rsidP="00277F67"/>
    <w:p w:rsidR="00277F67" w:rsidRPr="001D0E7C" w:rsidRDefault="00277F67" w:rsidP="00277F67"/>
    <w:p w:rsidR="00277F67" w:rsidRPr="001D0E7C" w:rsidRDefault="00277F67" w:rsidP="00277F67"/>
    <w:p w:rsidR="00277F67" w:rsidRPr="007B3EBD" w:rsidRDefault="00277F67" w:rsidP="00277F67">
      <w:pPr>
        <w:jc w:val="center"/>
        <w:rPr>
          <w:b/>
          <w:sz w:val="28"/>
          <w:szCs w:val="28"/>
        </w:rPr>
      </w:pPr>
      <w:r w:rsidRPr="007B3EBD">
        <w:rPr>
          <w:b/>
          <w:sz w:val="28"/>
          <w:szCs w:val="28"/>
        </w:rPr>
        <w:t>Рабочая программа</w:t>
      </w:r>
    </w:p>
    <w:p w:rsidR="00277F67" w:rsidRPr="007B3EBD" w:rsidRDefault="00277F67" w:rsidP="00277F67">
      <w:pPr>
        <w:jc w:val="center"/>
        <w:rPr>
          <w:b/>
          <w:sz w:val="28"/>
          <w:szCs w:val="28"/>
        </w:rPr>
      </w:pPr>
      <w:r w:rsidRPr="007B3EBD">
        <w:rPr>
          <w:b/>
          <w:sz w:val="28"/>
          <w:szCs w:val="28"/>
        </w:rPr>
        <w:t>элективного курса  «</w:t>
      </w:r>
      <w:r>
        <w:rPr>
          <w:b/>
          <w:color w:val="000000"/>
          <w:sz w:val="28"/>
          <w:szCs w:val="28"/>
        </w:rPr>
        <w:t>Слово — образ — смысл: филологический анализ литературного произведения</w:t>
      </w:r>
      <w:r w:rsidRPr="007B3EBD">
        <w:rPr>
          <w:b/>
          <w:sz w:val="28"/>
          <w:szCs w:val="28"/>
        </w:rPr>
        <w:t>»</w:t>
      </w:r>
    </w:p>
    <w:p w:rsidR="00277F67" w:rsidRDefault="00277F67" w:rsidP="00277F67">
      <w:pPr>
        <w:jc w:val="center"/>
        <w:rPr>
          <w:b/>
          <w:sz w:val="28"/>
          <w:szCs w:val="28"/>
        </w:rPr>
      </w:pPr>
      <w:r w:rsidRPr="007B3EB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литературе</w:t>
      </w:r>
      <w:r w:rsidRPr="007B3EBD">
        <w:rPr>
          <w:b/>
          <w:sz w:val="28"/>
          <w:szCs w:val="28"/>
        </w:rPr>
        <w:t xml:space="preserve">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11 </w:t>
      </w:r>
      <w:r w:rsidRPr="007B3EBD">
        <w:rPr>
          <w:b/>
          <w:sz w:val="28"/>
          <w:szCs w:val="28"/>
        </w:rPr>
        <w:t>класса</w:t>
      </w:r>
    </w:p>
    <w:p w:rsidR="00277F67" w:rsidRPr="00C36080" w:rsidRDefault="00277F67" w:rsidP="00277F67">
      <w:pPr>
        <w:jc w:val="center"/>
        <w:rPr>
          <w:b/>
          <w:sz w:val="28"/>
          <w:szCs w:val="28"/>
        </w:rPr>
      </w:pPr>
      <w:r w:rsidRPr="00C36080">
        <w:rPr>
          <w:b/>
          <w:sz w:val="28"/>
          <w:szCs w:val="28"/>
        </w:rPr>
        <w:t xml:space="preserve">ГБОУ СОШ им. Н.С. </w:t>
      </w:r>
      <w:proofErr w:type="spellStart"/>
      <w:r w:rsidRPr="00C36080">
        <w:rPr>
          <w:b/>
          <w:sz w:val="28"/>
          <w:szCs w:val="28"/>
        </w:rPr>
        <w:t>Доровского</w:t>
      </w:r>
      <w:proofErr w:type="spellEnd"/>
      <w:r w:rsidRPr="00C36080">
        <w:rPr>
          <w:b/>
          <w:sz w:val="28"/>
          <w:szCs w:val="28"/>
        </w:rPr>
        <w:t xml:space="preserve"> с. </w:t>
      </w:r>
      <w:proofErr w:type="spellStart"/>
      <w:r w:rsidRPr="00C36080">
        <w:rPr>
          <w:b/>
          <w:sz w:val="28"/>
          <w:szCs w:val="28"/>
        </w:rPr>
        <w:t>Подбельск</w:t>
      </w:r>
      <w:proofErr w:type="spellEnd"/>
    </w:p>
    <w:p w:rsidR="00277F67" w:rsidRPr="00C36080" w:rsidRDefault="00277F67" w:rsidP="00277F67">
      <w:pPr>
        <w:jc w:val="center"/>
        <w:rPr>
          <w:b/>
          <w:sz w:val="28"/>
          <w:szCs w:val="28"/>
        </w:rPr>
      </w:pPr>
      <w:r w:rsidRPr="00C3608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 xml:space="preserve">7 </w:t>
      </w:r>
      <w:r w:rsidRPr="00C36080">
        <w:rPr>
          <w:b/>
          <w:sz w:val="28"/>
          <w:szCs w:val="28"/>
        </w:rPr>
        <w:t>– 201</w:t>
      </w:r>
      <w:r>
        <w:rPr>
          <w:b/>
          <w:sz w:val="28"/>
          <w:szCs w:val="28"/>
        </w:rPr>
        <w:t>8</w:t>
      </w:r>
      <w:r w:rsidRPr="00C36080">
        <w:rPr>
          <w:b/>
          <w:sz w:val="28"/>
          <w:szCs w:val="28"/>
        </w:rPr>
        <w:t xml:space="preserve"> учебный год</w:t>
      </w:r>
    </w:p>
    <w:p w:rsidR="00277F67" w:rsidRDefault="00277F67" w:rsidP="00277F67">
      <w:pPr>
        <w:jc w:val="center"/>
        <w:rPr>
          <w:b/>
          <w:sz w:val="28"/>
          <w:szCs w:val="28"/>
        </w:rPr>
      </w:pPr>
    </w:p>
    <w:p w:rsidR="00277F67" w:rsidRDefault="00277F67" w:rsidP="00277F67">
      <w:pPr>
        <w:jc w:val="center"/>
        <w:rPr>
          <w:b/>
          <w:sz w:val="28"/>
          <w:szCs w:val="28"/>
        </w:rPr>
      </w:pPr>
    </w:p>
    <w:p w:rsidR="00277F67" w:rsidRPr="001D0E7C" w:rsidRDefault="00277F67" w:rsidP="00277F67">
      <w:pPr>
        <w:jc w:val="center"/>
      </w:pPr>
    </w:p>
    <w:p w:rsidR="00277F67" w:rsidRDefault="00277F67" w:rsidP="00277F67">
      <w:pPr>
        <w:jc w:val="center"/>
        <w:rPr>
          <w:sz w:val="36"/>
          <w:szCs w:val="36"/>
        </w:rPr>
      </w:pPr>
    </w:p>
    <w:p w:rsidR="00277F67" w:rsidRDefault="00277F67" w:rsidP="00277F67"/>
    <w:p w:rsidR="00277F67" w:rsidRDefault="00277F67" w:rsidP="00277F67"/>
    <w:p w:rsidR="00277F67" w:rsidRDefault="00277F67" w:rsidP="00277F67"/>
    <w:p w:rsidR="00277F67" w:rsidRDefault="00277F67" w:rsidP="00277F67"/>
    <w:p w:rsidR="00277F67" w:rsidRDefault="00277F67" w:rsidP="00277F67"/>
    <w:p w:rsidR="00277F67" w:rsidRDefault="00277F67" w:rsidP="00277F67"/>
    <w:p w:rsidR="00277F67" w:rsidRDefault="00277F67" w:rsidP="00277F67"/>
    <w:p w:rsidR="00277F67" w:rsidRDefault="00277F67" w:rsidP="00277F67"/>
    <w:p w:rsidR="00277F67" w:rsidRPr="005B4189" w:rsidRDefault="00277F67" w:rsidP="00277F67">
      <w:pPr>
        <w:tabs>
          <w:tab w:val="left" w:pos="13860"/>
        </w:tabs>
        <w:jc w:val="center"/>
        <w:rPr>
          <w:b/>
        </w:rPr>
      </w:pPr>
      <w:r>
        <w:rPr>
          <w:b/>
        </w:rPr>
        <w:t>Аннотация</w:t>
      </w:r>
    </w:p>
    <w:p w:rsidR="00277F67" w:rsidRPr="005B4189" w:rsidRDefault="00277F67" w:rsidP="00277F67">
      <w:pPr>
        <w:tabs>
          <w:tab w:val="left" w:pos="13860"/>
        </w:tabs>
        <w:jc w:val="both"/>
        <w:rPr>
          <w:b/>
        </w:rPr>
      </w:pPr>
    </w:p>
    <w:p w:rsidR="00277F67" w:rsidRDefault="00277F67" w:rsidP="00277F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Pr="005B4189">
        <w:rPr>
          <w:color w:val="000000"/>
        </w:rPr>
        <w:t xml:space="preserve">абочая </w:t>
      </w:r>
      <w:r>
        <w:rPr>
          <w:color w:val="000000"/>
        </w:rPr>
        <w:t xml:space="preserve">учебная </w:t>
      </w:r>
      <w:r w:rsidRPr="005B4189">
        <w:rPr>
          <w:color w:val="000000"/>
        </w:rPr>
        <w:t xml:space="preserve">программа </w:t>
      </w:r>
      <w:r>
        <w:rPr>
          <w:color w:val="000000"/>
        </w:rPr>
        <w:t xml:space="preserve">элективного курса по литературе в 11 классе </w:t>
      </w:r>
      <w:r w:rsidRPr="005B4189">
        <w:rPr>
          <w:color w:val="000000"/>
        </w:rPr>
        <w:t>составлена на основе</w:t>
      </w:r>
      <w:r>
        <w:rPr>
          <w:color w:val="000000"/>
        </w:rPr>
        <w:t>:</w:t>
      </w:r>
    </w:p>
    <w:p w:rsidR="00277F67" w:rsidRDefault="00277F67" w:rsidP="00277F67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 w:rsidRPr="005B4189">
        <w:rPr>
          <w:color w:val="000000"/>
        </w:rPr>
        <w:t xml:space="preserve"> Программы элективного курса «Слово — образ — смысл: филологический анализ литературного произведения». Авторы:  </w:t>
      </w:r>
      <w:r w:rsidRPr="005B4189">
        <w:rPr>
          <w:iCs/>
          <w:color w:val="000000"/>
        </w:rPr>
        <w:t xml:space="preserve">В. Ф. Чертов (отв. редактор), </w:t>
      </w:r>
      <w:proofErr w:type="spellStart"/>
      <w:r w:rsidRPr="005B4189">
        <w:rPr>
          <w:iCs/>
          <w:color w:val="000000"/>
        </w:rPr>
        <w:t>Е.М.Виноградова</w:t>
      </w:r>
      <w:proofErr w:type="spellEnd"/>
      <w:r w:rsidRPr="005B4189">
        <w:rPr>
          <w:iCs/>
          <w:color w:val="000000"/>
        </w:rPr>
        <w:t xml:space="preserve">, </w:t>
      </w:r>
      <w:proofErr w:type="spellStart"/>
      <w:r w:rsidRPr="005B4189">
        <w:rPr>
          <w:iCs/>
          <w:color w:val="000000"/>
        </w:rPr>
        <w:t>Е.А.Яблоков</w:t>
      </w:r>
      <w:proofErr w:type="spellEnd"/>
      <w:r w:rsidRPr="005B4189">
        <w:rPr>
          <w:iCs/>
          <w:color w:val="000000"/>
        </w:rPr>
        <w:t xml:space="preserve">, </w:t>
      </w:r>
      <w:proofErr w:type="spellStart"/>
      <w:r w:rsidRPr="005B4189">
        <w:rPr>
          <w:iCs/>
          <w:color w:val="000000"/>
        </w:rPr>
        <w:t>А.М.Антипова</w:t>
      </w:r>
      <w:proofErr w:type="spellEnd"/>
      <w:proofErr w:type="gramStart"/>
      <w:r w:rsidRPr="005B4189">
        <w:rPr>
          <w:iCs/>
          <w:color w:val="000000"/>
        </w:rPr>
        <w:t>.</w:t>
      </w:r>
      <w:proofErr w:type="gramEnd"/>
      <w:r w:rsidRPr="005B4189">
        <w:rPr>
          <w:iCs/>
          <w:color w:val="000000"/>
        </w:rPr>
        <w:t xml:space="preserve"> </w:t>
      </w:r>
      <w:r w:rsidRPr="005B4189">
        <w:rPr>
          <w:color w:val="000000"/>
        </w:rPr>
        <w:t xml:space="preserve"> (</w:t>
      </w:r>
      <w:proofErr w:type="gramStart"/>
      <w:r w:rsidRPr="005B4189">
        <w:rPr>
          <w:color w:val="000000"/>
        </w:rPr>
        <w:t>в</w:t>
      </w:r>
      <w:proofErr w:type="gramEnd"/>
      <w:r w:rsidRPr="005B4189">
        <w:rPr>
          <w:color w:val="000000"/>
        </w:rPr>
        <w:t xml:space="preserve"> сб. </w:t>
      </w:r>
      <w:r w:rsidRPr="005B4189">
        <w:rPr>
          <w:b/>
          <w:bCs/>
        </w:rPr>
        <w:t xml:space="preserve">Программы </w:t>
      </w:r>
      <w:r w:rsidRPr="005B4189">
        <w:t xml:space="preserve">элективных курсов. Литература. 10-11 классы. Профильное обучение. - 3-е </w:t>
      </w:r>
      <w:proofErr w:type="spellStart"/>
      <w:proofErr w:type="gramStart"/>
      <w:r w:rsidRPr="005B4189">
        <w:t>изд</w:t>
      </w:r>
      <w:proofErr w:type="spellEnd"/>
      <w:proofErr w:type="gramEnd"/>
      <w:r w:rsidRPr="005B4189">
        <w:t xml:space="preserve">, стереотипное. - </w:t>
      </w:r>
      <w:proofErr w:type="gramStart"/>
      <w:r w:rsidRPr="005B4189">
        <w:t>М.: Дрофа, 2006)</w:t>
      </w:r>
      <w:r>
        <w:t>;</w:t>
      </w:r>
      <w:proofErr w:type="gramEnd"/>
    </w:p>
    <w:p w:rsidR="00277F67" w:rsidRPr="005B4189" w:rsidRDefault="00277F67" w:rsidP="00277F67">
      <w:pPr>
        <w:autoSpaceDE w:val="0"/>
        <w:autoSpaceDN w:val="0"/>
        <w:adjustRightInd w:val="0"/>
        <w:jc w:val="both"/>
      </w:pPr>
      <w:r w:rsidRPr="005B4189">
        <w:rPr>
          <w:b/>
        </w:rPr>
        <w:tab/>
        <w:t>Целью</w:t>
      </w:r>
      <w:r w:rsidRPr="005B4189">
        <w:t xml:space="preserve"> программы является </w:t>
      </w:r>
      <w:r w:rsidRPr="005B4189">
        <w:rPr>
          <w:color w:val="000000"/>
        </w:rPr>
        <w:t>развитие умений и навыков филологического анализа литературного произведения, полученных в 5—9 классах на основе системы знаний по теории литературы и русскому языку и расширяемых в старших классах.</w:t>
      </w:r>
    </w:p>
    <w:p w:rsidR="00277F67" w:rsidRPr="005B4189" w:rsidRDefault="00277F67" w:rsidP="00277F67">
      <w:pPr>
        <w:jc w:val="both"/>
      </w:pPr>
      <w:r w:rsidRPr="005B4189">
        <w:tab/>
        <w:t xml:space="preserve">Данный курс призван решить следующие </w:t>
      </w:r>
      <w:r w:rsidRPr="005B4189">
        <w:rPr>
          <w:b/>
        </w:rPr>
        <w:t>задачи</w:t>
      </w:r>
      <w:r w:rsidRPr="005B4189">
        <w:t xml:space="preserve">: </w:t>
      </w:r>
    </w:p>
    <w:p w:rsidR="00277F67" w:rsidRPr="005B4189" w:rsidRDefault="00277F67" w:rsidP="00277F67">
      <w:pPr>
        <w:numPr>
          <w:ilvl w:val="0"/>
          <w:numId w:val="2"/>
        </w:numPr>
        <w:jc w:val="both"/>
      </w:pPr>
      <w:r w:rsidRPr="005B4189">
        <w:t xml:space="preserve">интегрировать знания по теории литературы, накопленные учащимися за время изучения литературы в среднем и старшем звене школы; </w:t>
      </w:r>
    </w:p>
    <w:p w:rsidR="00277F67" w:rsidRPr="005B4189" w:rsidRDefault="00277F67" w:rsidP="00277F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t xml:space="preserve">систематизировать, укрепить, развить и расширить навыки анализа текста в аспекте отдельных литературоведческих категорий (тематика, проблематика, жанр, художественный метод, тропы и др.), которые должны быть сформированы в средних и старших классах; </w:t>
      </w:r>
    </w:p>
    <w:p w:rsidR="00277F67" w:rsidRPr="005B4189" w:rsidRDefault="00277F67" w:rsidP="00277F6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t>обучить целостному анализу литературного произведения и выявлению своеобразия его художественного содержания на основе анализа художественной формы, причем с опорой не только на знание теории литературы, но и на знания о структуре текстов разных типов и о сис</w:t>
      </w:r>
      <w:r w:rsidRPr="005B4189">
        <w:softHyphen/>
        <w:t>теме единиц языка, полученные в ходе изучения курса русского языка.</w:t>
      </w:r>
    </w:p>
    <w:p w:rsidR="00277F67" w:rsidRDefault="00277F67" w:rsidP="00277F67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5B4189">
        <w:rPr>
          <w:iCs/>
          <w:color w:val="000000"/>
        </w:rPr>
        <w:tab/>
      </w:r>
      <w:r w:rsidRPr="005B4189">
        <w:rPr>
          <w:iCs/>
          <w:color w:val="000000"/>
        </w:rPr>
        <w:tab/>
      </w:r>
    </w:p>
    <w:p w:rsidR="00277F67" w:rsidRPr="005B4189" w:rsidRDefault="00277F67" w:rsidP="00277F67">
      <w:pPr>
        <w:widowControl w:val="0"/>
        <w:ind w:firstLine="567"/>
        <w:jc w:val="center"/>
        <w:rPr>
          <w:b/>
        </w:rPr>
      </w:pPr>
      <w:r w:rsidRPr="005B4189">
        <w:rPr>
          <w:b/>
        </w:rPr>
        <w:t>Содержание программы учебного курса</w:t>
      </w:r>
    </w:p>
    <w:p w:rsidR="00277F67" w:rsidRPr="005B4189" w:rsidRDefault="00277F67" w:rsidP="00277F67">
      <w:pPr>
        <w:widowControl w:val="0"/>
        <w:ind w:firstLine="567"/>
        <w:jc w:val="center"/>
        <w:rPr>
          <w:b/>
        </w:rPr>
      </w:pPr>
    </w:p>
    <w:p w:rsidR="00277F67" w:rsidRPr="005B4189" w:rsidRDefault="00277F67" w:rsidP="00277F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4189">
        <w:rPr>
          <w:color w:val="000000"/>
        </w:rPr>
        <w:t>На этом этапе рассматриваются наиболее сложные формально-содержательные литературоведческие катего</w:t>
      </w:r>
      <w:r w:rsidRPr="005B4189">
        <w:rPr>
          <w:color w:val="000000"/>
        </w:rPr>
        <w:softHyphen/>
        <w:t>рии. От обучающего анализа отдельных аспектов литера</w:t>
      </w:r>
      <w:r w:rsidRPr="005B4189">
        <w:rPr>
          <w:color w:val="000000"/>
        </w:rPr>
        <w:softHyphen/>
        <w:t>турного произведения учащиеся должны перейти к цело</w:t>
      </w:r>
      <w:r w:rsidRPr="005B4189">
        <w:rPr>
          <w:color w:val="000000"/>
        </w:rPr>
        <w:softHyphen/>
        <w:t>стному самостоятельному анализу.</w:t>
      </w:r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color w:val="000000"/>
        </w:rPr>
        <w:t>1</w:t>
      </w:r>
      <w:r w:rsidRPr="005B4189">
        <w:rPr>
          <w:b/>
          <w:color w:val="000000"/>
        </w:rPr>
        <w:t xml:space="preserve">. </w:t>
      </w:r>
      <w:proofErr w:type="spellStart"/>
      <w:r w:rsidRPr="005B4189">
        <w:rPr>
          <w:b/>
          <w:color w:val="000000"/>
        </w:rPr>
        <w:t>Хронотоп</w:t>
      </w:r>
      <w:proofErr w:type="spellEnd"/>
      <w:r w:rsidRPr="005B4189">
        <w:rPr>
          <w:b/>
          <w:color w:val="000000"/>
        </w:rPr>
        <w:t>. Образ времени и пространства в произведении</w:t>
      </w:r>
      <w:r w:rsidRPr="005B4189">
        <w:rPr>
          <w:color w:val="000000"/>
        </w:rPr>
        <w:t xml:space="preserve"> </w:t>
      </w:r>
      <w:r w:rsidRPr="005B4189">
        <w:rPr>
          <w:i/>
          <w:iCs/>
          <w:color w:val="000000"/>
        </w:rPr>
        <w:t>(8 часов)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2E33F6">
        <w:rPr>
          <w:b/>
          <w:color w:val="000000"/>
        </w:rPr>
        <w:t>Главные задачи.</w:t>
      </w:r>
      <w:r w:rsidRPr="005B4189">
        <w:rPr>
          <w:color w:val="000000"/>
        </w:rPr>
        <w:t xml:space="preserve"> Сформировать у учащихся представ</w:t>
      </w:r>
      <w:r w:rsidRPr="005B4189">
        <w:rPr>
          <w:color w:val="000000"/>
        </w:rPr>
        <w:softHyphen/>
        <w:t>ления о художественном мире как пространственно-вре</w:t>
      </w:r>
      <w:r w:rsidRPr="005B4189">
        <w:rPr>
          <w:color w:val="000000"/>
        </w:rPr>
        <w:softHyphen/>
        <w:t>менном континууме, структура которого определяется системой значимых оппозиций и является основой со</w:t>
      </w:r>
      <w:r w:rsidRPr="005B4189">
        <w:rPr>
          <w:color w:val="000000"/>
        </w:rPr>
        <w:softHyphen/>
        <w:t>держания литературного произведения; выработать на</w:t>
      </w:r>
      <w:r w:rsidRPr="005B4189">
        <w:rPr>
          <w:color w:val="000000"/>
        </w:rPr>
        <w:softHyphen/>
        <w:t>выки анализа художественной модели времени как не</w:t>
      </w:r>
      <w:r w:rsidRPr="005B4189">
        <w:rPr>
          <w:color w:val="000000"/>
        </w:rPr>
        <w:softHyphen/>
        <w:t>отъемлемой составляющей художественного образа; сис</w:t>
      </w:r>
      <w:r w:rsidRPr="005B4189">
        <w:rPr>
          <w:color w:val="000000"/>
        </w:rPr>
        <w:softHyphen/>
        <w:t>тематизировать представления учащихся о видах про</w:t>
      </w:r>
      <w:r w:rsidRPr="005B4189">
        <w:rPr>
          <w:color w:val="000000"/>
        </w:rPr>
        <w:softHyphen/>
        <w:t>странственных образов, об их функциях в произведении и средствах их создания.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Художественное время как модель реальности. Модели времени: линей</w:t>
      </w:r>
      <w:r w:rsidRPr="005B4189">
        <w:rPr>
          <w:color w:val="000000"/>
        </w:rPr>
        <w:softHyphen/>
        <w:t>ная, циклическая и др. Время и вечность. Прошлое — на</w:t>
      </w:r>
      <w:r w:rsidRPr="005B4189">
        <w:rPr>
          <w:color w:val="000000"/>
        </w:rPr>
        <w:softHyphen/>
        <w:t xml:space="preserve">стоящее — будущее. </w:t>
      </w:r>
      <w:proofErr w:type="gramStart"/>
      <w:r w:rsidRPr="005B4189">
        <w:rPr>
          <w:color w:val="000000"/>
        </w:rPr>
        <w:t>Знаки времени: биографическое, се</w:t>
      </w:r>
      <w:r w:rsidRPr="005B4189">
        <w:rPr>
          <w:color w:val="000000"/>
        </w:rPr>
        <w:softHyphen/>
        <w:t>мейное, календарное, природное, историческое, косми</w:t>
      </w:r>
      <w:r w:rsidRPr="005B4189">
        <w:rPr>
          <w:color w:val="000000"/>
        </w:rPr>
        <w:softHyphen/>
        <w:t xml:space="preserve">ческое и т. п. </w:t>
      </w:r>
      <w:proofErr w:type="spellStart"/>
      <w:r w:rsidRPr="005B4189">
        <w:rPr>
          <w:color w:val="000000"/>
        </w:rPr>
        <w:t>Жизнеподобие</w:t>
      </w:r>
      <w:proofErr w:type="spellEnd"/>
      <w:r w:rsidRPr="005B4189">
        <w:rPr>
          <w:color w:val="000000"/>
        </w:rPr>
        <w:t xml:space="preserve"> и фантастика.</w:t>
      </w:r>
      <w:proofErr w:type="gramEnd"/>
      <w:r w:rsidRPr="005B4189">
        <w:rPr>
          <w:color w:val="000000"/>
        </w:rPr>
        <w:t xml:space="preserve"> История в произведении; историческая и «не историческая» литера</w:t>
      </w:r>
      <w:r w:rsidRPr="005B4189">
        <w:rPr>
          <w:color w:val="000000"/>
        </w:rPr>
        <w:softHyphen/>
        <w:t xml:space="preserve">тура. Модели пространства. </w:t>
      </w:r>
      <w:proofErr w:type="gramStart"/>
      <w:r w:rsidRPr="005B4189">
        <w:rPr>
          <w:color w:val="000000"/>
        </w:rPr>
        <w:t>Понятия и оппозиции, ре</w:t>
      </w:r>
      <w:r w:rsidRPr="005B4189">
        <w:rPr>
          <w:color w:val="000000"/>
        </w:rPr>
        <w:softHyphen/>
        <w:t xml:space="preserve">ализующие модели пространства (граница, путь и др., симметричное — асимметричное, внутреннее </w:t>
      </w:r>
      <w:r w:rsidRPr="005B4189">
        <w:rPr>
          <w:color w:val="000000"/>
        </w:rPr>
        <w:lastRenderedPageBreak/>
        <w:t>— внешнее, верх — низ, близкое — далекое, свое — чужое, посюсто</w:t>
      </w:r>
      <w:r w:rsidRPr="005B4189">
        <w:rPr>
          <w:color w:val="000000"/>
        </w:rPr>
        <w:softHyphen/>
        <w:t>роннее — потустороннее и т. п.).</w:t>
      </w:r>
      <w:proofErr w:type="gramEnd"/>
      <w:r w:rsidRPr="005B4189">
        <w:rPr>
          <w:color w:val="000000"/>
        </w:rPr>
        <w:t xml:space="preserve"> Метафорические отно</w:t>
      </w:r>
      <w:r w:rsidRPr="005B4189">
        <w:rPr>
          <w:color w:val="000000"/>
        </w:rPr>
        <w:softHyphen/>
        <w:t xml:space="preserve">шения между временем и пространством. Пространство и время как метафора (символ) бытия. </w:t>
      </w:r>
      <w:proofErr w:type="gramStart"/>
      <w:r w:rsidRPr="005B4189">
        <w:rPr>
          <w:color w:val="000000"/>
        </w:rPr>
        <w:t xml:space="preserve">Вода (река, море, озеро и др.), берег, пещера, могила, небо и другие </w:t>
      </w:r>
      <w:proofErr w:type="spellStart"/>
      <w:r w:rsidRPr="005B4189">
        <w:rPr>
          <w:color w:val="000000"/>
        </w:rPr>
        <w:t>архети-пические</w:t>
      </w:r>
      <w:proofErr w:type="spellEnd"/>
      <w:r w:rsidRPr="005B4189">
        <w:rPr>
          <w:color w:val="000000"/>
        </w:rPr>
        <w:t xml:space="preserve"> метафоры.</w:t>
      </w:r>
      <w:proofErr w:type="gramEnd"/>
      <w:r w:rsidRPr="005B4189">
        <w:rPr>
          <w:color w:val="000000"/>
        </w:rPr>
        <w:t xml:space="preserve"> Пейзаж (образ природы, образ горо</w:t>
      </w:r>
      <w:r w:rsidRPr="005B4189">
        <w:rPr>
          <w:color w:val="000000"/>
        </w:rPr>
        <w:softHyphen/>
        <w:t>да). Статические и динамические образы. Мастерство пи</w:t>
      </w:r>
      <w:r w:rsidRPr="005B4189">
        <w:rPr>
          <w:color w:val="000000"/>
        </w:rPr>
        <w:softHyphen/>
        <w:t>сателя в создании пейзажа: выбор точки зрения, масшта</w:t>
      </w:r>
      <w:r w:rsidRPr="005B4189">
        <w:rPr>
          <w:color w:val="000000"/>
        </w:rPr>
        <w:softHyphen/>
        <w:t>ба изображения, степень детализированное™, сенсорные характеристики и др. Интерьер (образ дома, образ комна</w:t>
      </w:r>
      <w:r w:rsidRPr="005B4189">
        <w:rPr>
          <w:color w:val="000000"/>
        </w:rPr>
        <w:softHyphen/>
        <w:t>ты). Ментальные пространства (картины воображаемой реальности) как проекции внутреннего мира персонажа. Система образов пространства в произведении. Основ</w:t>
      </w:r>
      <w:r w:rsidRPr="005B4189">
        <w:rPr>
          <w:color w:val="000000"/>
        </w:rPr>
        <w:softHyphen/>
        <w:t>ные оппозиции. Пространство и персонаж. Средства со</w:t>
      </w:r>
      <w:r w:rsidRPr="005B4189">
        <w:rPr>
          <w:color w:val="000000"/>
        </w:rPr>
        <w:softHyphen/>
        <w:t>здания пространственных образов.</w:t>
      </w:r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color w:val="000000"/>
        </w:rPr>
        <w:t>2</w:t>
      </w:r>
      <w:r w:rsidRPr="005B4189">
        <w:rPr>
          <w:b/>
          <w:color w:val="000000"/>
        </w:rPr>
        <w:t>. Образ персонажа</w:t>
      </w:r>
      <w:r w:rsidRPr="005B4189">
        <w:rPr>
          <w:color w:val="000000"/>
        </w:rPr>
        <w:t xml:space="preserve"> </w:t>
      </w:r>
      <w:r w:rsidRPr="005B4189">
        <w:rPr>
          <w:i/>
          <w:iCs/>
          <w:color w:val="000000"/>
        </w:rPr>
        <w:t>(4часа)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и сделать более глубокими представления учащихся о содержании и сред</w:t>
      </w:r>
      <w:r w:rsidRPr="005B4189">
        <w:rPr>
          <w:color w:val="000000"/>
        </w:rPr>
        <w:softHyphen/>
        <w:t>ствах создания образа персонажа, о роли системы персо</w:t>
      </w:r>
      <w:r w:rsidRPr="005B4189">
        <w:rPr>
          <w:color w:val="000000"/>
        </w:rPr>
        <w:softHyphen/>
        <w:t>нажей в раскрытии проблематики произведения.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 xml:space="preserve">. </w:t>
      </w:r>
      <w:proofErr w:type="gramStart"/>
      <w:r w:rsidRPr="005B4189">
        <w:rPr>
          <w:color w:val="000000"/>
        </w:rPr>
        <w:t>Содержание об</w:t>
      </w:r>
      <w:r w:rsidRPr="005B4189">
        <w:rPr>
          <w:color w:val="000000"/>
        </w:rPr>
        <w:softHyphen/>
        <w:t>раза — индивидуальное и типическое (универсальное, антропологическое, национальное, историческое, соци</w:t>
      </w:r>
      <w:r w:rsidRPr="005B4189">
        <w:rPr>
          <w:color w:val="000000"/>
        </w:rPr>
        <w:softHyphen/>
        <w:t>альное и т. п.); характер и тип.</w:t>
      </w:r>
      <w:proofErr w:type="gramEnd"/>
      <w:r w:rsidRPr="005B4189">
        <w:rPr>
          <w:color w:val="000000"/>
        </w:rPr>
        <w:t xml:space="preserve"> </w:t>
      </w:r>
      <w:proofErr w:type="gramStart"/>
      <w:r w:rsidRPr="005B4189">
        <w:rPr>
          <w:color w:val="000000"/>
        </w:rPr>
        <w:t>Средства создания образа персонажа: имя, портрет, речевая характеристика, место в системе персонажей, роль в сюжете, функция в произве</w:t>
      </w:r>
      <w:r w:rsidRPr="005B4189">
        <w:rPr>
          <w:color w:val="000000"/>
        </w:rPr>
        <w:softHyphen/>
        <w:t>дении, объекты природы, интерьер, деталь-символ, пря</w:t>
      </w:r>
      <w:r w:rsidRPr="005B4189">
        <w:rPr>
          <w:color w:val="000000"/>
        </w:rPr>
        <w:softHyphen/>
        <w:t>мые оценки (автор — повествователь — персонаж).</w:t>
      </w:r>
      <w:proofErr w:type="gramEnd"/>
      <w:r w:rsidRPr="005B4189">
        <w:rPr>
          <w:color w:val="000000"/>
        </w:rPr>
        <w:t xml:space="preserve"> Сис</w:t>
      </w:r>
      <w:r w:rsidRPr="005B4189">
        <w:rPr>
          <w:color w:val="000000"/>
        </w:rPr>
        <w:softHyphen/>
        <w:t>тема персонажей и ее связь с проблематикой произведе</w:t>
      </w:r>
      <w:r w:rsidRPr="005B4189">
        <w:rPr>
          <w:color w:val="000000"/>
        </w:rPr>
        <w:softHyphen/>
        <w:t>ния. Персонажи, связанные отношениями подобия («двойники»), принадлежности к общей группе (подсис</w:t>
      </w:r>
      <w:r w:rsidRPr="005B4189">
        <w:rPr>
          <w:color w:val="000000"/>
        </w:rPr>
        <w:softHyphen/>
        <w:t>тема персонажей), отношениями противопоставления (антиподы и антагонисты). Сопоставительная характе</w:t>
      </w:r>
      <w:r w:rsidRPr="005B4189">
        <w:rPr>
          <w:color w:val="000000"/>
        </w:rPr>
        <w:softHyphen/>
        <w:t xml:space="preserve">ристика персонажей. «Вечные образы». </w:t>
      </w:r>
      <w:proofErr w:type="gramStart"/>
      <w:r w:rsidRPr="005B4189">
        <w:rPr>
          <w:color w:val="000000"/>
        </w:rPr>
        <w:t xml:space="preserve">Функциональные разновидности персонажей: главные, второстепенные, эпизодические, </w:t>
      </w:r>
      <w:proofErr w:type="spellStart"/>
      <w:r w:rsidRPr="005B4189">
        <w:rPr>
          <w:color w:val="000000"/>
        </w:rPr>
        <w:t>внесценические</w:t>
      </w:r>
      <w:proofErr w:type="spellEnd"/>
      <w:r w:rsidRPr="005B4189">
        <w:rPr>
          <w:color w:val="000000"/>
        </w:rPr>
        <w:t>, антропоморфные, зоо</w:t>
      </w:r>
      <w:r w:rsidRPr="005B4189">
        <w:rPr>
          <w:color w:val="000000"/>
        </w:rPr>
        <w:softHyphen/>
        <w:t>морфные и т. п. Традиционные типы персонажей (амп</w:t>
      </w:r>
      <w:r w:rsidRPr="005B4189">
        <w:rPr>
          <w:color w:val="000000"/>
        </w:rPr>
        <w:softHyphen/>
        <w:t>луа) в драме: резонер, субретка и т. п.</w:t>
      </w:r>
      <w:proofErr w:type="gramEnd"/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color w:val="000000"/>
        </w:rPr>
        <w:t>3</w:t>
      </w:r>
      <w:r w:rsidRPr="005B4189">
        <w:rPr>
          <w:b/>
          <w:color w:val="000000"/>
        </w:rPr>
        <w:t>. Портрет в литературном произведении</w:t>
      </w:r>
      <w:r w:rsidRPr="005B4189">
        <w:rPr>
          <w:color w:val="000000"/>
        </w:rPr>
        <w:t xml:space="preserve"> </w:t>
      </w:r>
      <w:r w:rsidRPr="005B4189">
        <w:rPr>
          <w:i/>
          <w:iCs/>
          <w:color w:val="000000"/>
        </w:rPr>
        <w:t>(2 часа)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представления учащихся о типах портретов, средствах их создания и ху</w:t>
      </w:r>
      <w:r w:rsidRPr="005B4189">
        <w:rPr>
          <w:color w:val="000000"/>
        </w:rPr>
        <w:softHyphen/>
        <w:t>дожественных функциях.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Статические и динамические портретные признаки. Портретная деталь. Лейтмотивная деталь. Характерологическая функция портрета. Реалистический и романтический портреты. Доминанта в портрете. Художественное мастерство авто</w:t>
      </w:r>
      <w:r w:rsidRPr="005B4189">
        <w:rPr>
          <w:color w:val="000000"/>
        </w:rPr>
        <w:softHyphen/>
        <w:t>ра в создании портрета.</w:t>
      </w:r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color w:val="000000"/>
        </w:rPr>
        <w:t>4</w:t>
      </w:r>
      <w:r w:rsidRPr="005B4189">
        <w:rPr>
          <w:b/>
          <w:color w:val="000000"/>
        </w:rPr>
        <w:t>. Образ предмета</w:t>
      </w:r>
      <w:r w:rsidRPr="005B4189">
        <w:rPr>
          <w:color w:val="000000"/>
        </w:rPr>
        <w:t xml:space="preserve"> </w:t>
      </w:r>
      <w:r w:rsidRPr="005B4189">
        <w:rPr>
          <w:i/>
          <w:iCs/>
          <w:color w:val="000000"/>
        </w:rPr>
        <w:t>(2 часа)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и сделать более глубокими представления учащихся о содержании и сред</w:t>
      </w:r>
      <w:r w:rsidRPr="005B4189">
        <w:rPr>
          <w:color w:val="000000"/>
        </w:rPr>
        <w:softHyphen/>
        <w:t>ствах создания образа предмета, о предметном мире и его роли в произведении.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Предметный мир произведения. Предмет и персонаж. Предмет и фабу</w:t>
      </w:r>
      <w:r w:rsidRPr="005B4189">
        <w:rPr>
          <w:color w:val="000000"/>
        </w:rPr>
        <w:softHyphen/>
        <w:t>ла. Деталь как лейтмотив. Деталь как символ.</w:t>
      </w:r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color w:val="000000"/>
        </w:rPr>
        <w:t>5</w:t>
      </w:r>
      <w:r w:rsidRPr="005B4189">
        <w:rPr>
          <w:b/>
          <w:color w:val="000000"/>
        </w:rPr>
        <w:t>. Образ события</w:t>
      </w:r>
      <w:r w:rsidRPr="005B4189">
        <w:rPr>
          <w:color w:val="000000"/>
        </w:rPr>
        <w:t xml:space="preserve"> (5 </w:t>
      </w:r>
      <w:r w:rsidRPr="005B4189">
        <w:rPr>
          <w:i/>
          <w:iCs/>
          <w:color w:val="000000"/>
        </w:rPr>
        <w:t>часов)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представления учащихся о событийном ряде произведения.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Сюжет и фабу</w:t>
      </w:r>
      <w:r w:rsidRPr="005B4189">
        <w:rPr>
          <w:color w:val="000000"/>
        </w:rPr>
        <w:softHyphen/>
        <w:t xml:space="preserve">ла. </w:t>
      </w:r>
      <w:proofErr w:type="spellStart"/>
      <w:r w:rsidRPr="005B4189">
        <w:rPr>
          <w:color w:val="000000"/>
        </w:rPr>
        <w:t>Внефабульные</w:t>
      </w:r>
      <w:proofErr w:type="spellEnd"/>
      <w:r w:rsidRPr="005B4189">
        <w:rPr>
          <w:color w:val="000000"/>
        </w:rPr>
        <w:t xml:space="preserve"> элементы. Элементы фабулы (завязка, развитие действия, кульминация, развязка; пролог и эпи</w:t>
      </w:r>
      <w:r w:rsidRPr="005B4189">
        <w:rPr>
          <w:color w:val="000000"/>
        </w:rPr>
        <w:softHyphen/>
        <w:t>лог). Типология фабул (</w:t>
      </w:r>
      <w:proofErr w:type="gramStart"/>
      <w:r w:rsidRPr="005B4189">
        <w:rPr>
          <w:color w:val="000000"/>
        </w:rPr>
        <w:t>исторические</w:t>
      </w:r>
      <w:proofErr w:type="gramEnd"/>
      <w:r w:rsidRPr="005B4189">
        <w:rPr>
          <w:color w:val="000000"/>
        </w:rPr>
        <w:t xml:space="preserve"> / современные, фантастические / жизнеподобные, любовные, семейные, авантюрные и т. п.). Фабульная линия. Количество фа</w:t>
      </w:r>
      <w:r w:rsidRPr="005B4189">
        <w:rPr>
          <w:color w:val="000000"/>
        </w:rPr>
        <w:softHyphen/>
        <w:t xml:space="preserve">бульных линий в произведении. Классицистическое единство места, </w:t>
      </w:r>
      <w:r w:rsidRPr="005B4189">
        <w:rPr>
          <w:color w:val="000000"/>
        </w:rPr>
        <w:lastRenderedPageBreak/>
        <w:t>времени и действия в сюжете. Лириче</w:t>
      </w:r>
      <w:r w:rsidRPr="005B4189">
        <w:rPr>
          <w:color w:val="000000"/>
        </w:rPr>
        <w:softHyphen/>
        <w:t>ский сюжет. Динамика сюжета. Эпизод. Сцена. Мотив как сюжетообразующий элемент. «Бродячие» сюжеты («сквозные темы и мотивы»). Архетипическое в сюжете (сюжет как метафора бытия).</w:t>
      </w:r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color w:val="000000"/>
        </w:rPr>
        <w:t>6</w:t>
      </w:r>
      <w:r w:rsidRPr="005B4189">
        <w:rPr>
          <w:b/>
          <w:color w:val="000000"/>
        </w:rPr>
        <w:t>. Эпизод в произведении</w:t>
      </w:r>
      <w:r w:rsidRPr="005B4189">
        <w:rPr>
          <w:color w:val="000000"/>
        </w:rPr>
        <w:t xml:space="preserve"> </w:t>
      </w:r>
      <w:r w:rsidRPr="005B4189">
        <w:rPr>
          <w:i/>
          <w:iCs/>
          <w:color w:val="000000"/>
        </w:rPr>
        <w:t>(3 часа)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Систематизировать представления учащихся об эпизоде как элементе фабулы.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Место эпизода в фабуле. Эпизод как единство признаков времени и про</w:t>
      </w:r>
      <w:r w:rsidRPr="005B4189">
        <w:rPr>
          <w:color w:val="000000"/>
        </w:rPr>
        <w:softHyphen/>
        <w:t>странства, состава участников, их взаимоотношений и поступков. Точка зрения в эпизоде.</w:t>
      </w:r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color w:val="000000"/>
        </w:rPr>
        <w:t>7</w:t>
      </w:r>
      <w:r w:rsidRPr="005B4189">
        <w:rPr>
          <w:color w:val="000000"/>
        </w:rPr>
        <w:t xml:space="preserve">. </w:t>
      </w:r>
      <w:r w:rsidRPr="005B4189">
        <w:rPr>
          <w:b/>
          <w:color w:val="000000"/>
        </w:rPr>
        <w:t>Текст и контекст</w:t>
      </w:r>
      <w:r w:rsidRPr="005B4189">
        <w:rPr>
          <w:color w:val="000000"/>
        </w:rPr>
        <w:t xml:space="preserve"> </w:t>
      </w:r>
      <w:r w:rsidRPr="005B4189">
        <w:rPr>
          <w:i/>
          <w:iCs/>
          <w:color w:val="000000"/>
        </w:rPr>
        <w:t>(4 часа)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Совершенствовать навыки анализа произведения с учетом контекстов различных типов.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 xml:space="preserve">. Произведение и исторический контекст. Произведение и биографический контекст. Прототип и </w:t>
      </w:r>
      <w:proofErr w:type="spellStart"/>
      <w:r w:rsidRPr="005B4189">
        <w:rPr>
          <w:color w:val="000000"/>
        </w:rPr>
        <w:t>прототипическая</w:t>
      </w:r>
      <w:proofErr w:type="spellEnd"/>
      <w:r w:rsidRPr="005B4189">
        <w:rPr>
          <w:color w:val="000000"/>
        </w:rPr>
        <w:t xml:space="preserve"> ситуация. Аллю</w:t>
      </w:r>
      <w:r w:rsidRPr="005B4189">
        <w:rPr>
          <w:color w:val="000000"/>
        </w:rPr>
        <w:softHyphen/>
        <w:t>зия. Художественная литература и публицистика. Доку</w:t>
      </w:r>
      <w:r w:rsidRPr="005B4189">
        <w:rPr>
          <w:color w:val="000000"/>
        </w:rPr>
        <w:softHyphen/>
        <w:t xml:space="preserve">ментально-художественные и публицистические жанры и их использование в художественном произведении (очерк, памфлет, фельетон и т. п.). </w:t>
      </w:r>
      <w:proofErr w:type="spellStart"/>
      <w:r w:rsidRPr="005B4189">
        <w:rPr>
          <w:color w:val="000000"/>
        </w:rPr>
        <w:t>Интертекст</w:t>
      </w:r>
      <w:proofErr w:type="spellEnd"/>
      <w:r w:rsidRPr="005B4189">
        <w:rPr>
          <w:color w:val="000000"/>
        </w:rPr>
        <w:t xml:space="preserve"> (литера</w:t>
      </w:r>
      <w:r w:rsidRPr="005B4189">
        <w:rPr>
          <w:color w:val="000000"/>
        </w:rPr>
        <w:softHyphen/>
        <w:t xml:space="preserve">турный контекст как один из видов художественного контекста). Виды </w:t>
      </w:r>
      <w:proofErr w:type="spellStart"/>
      <w:r w:rsidRPr="005B4189">
        <w:rPr>
          <w:color w:val="000000"/>
        </w:rPr>
        <w:t>интертекстуальных</w:t>
      </w:r>
      <w:proofErr w:type="spellEnd"/>
      <w:r w:rsidRPr="005B4189">
        <w:rPr>
          <w:color w:val="000000"/>
        </w:rPr>
        <w:t xml:space="preserve"> связей. Цитирование. Реминисценция. Мифологические, религиозные, фольк</w:t>
      </w:r>
      <w:r w:rsidRPr="005B4189">
        <w:rPr>
          <w:color w:val="000000"/>
        </w:rPr>
        <w:softHyphen/>
        <w:t>лорные и т. п. реминисценции.</w:t>
      </w:r>
    </w:p>
    <w:p w:rsidR="00277F67" w:rsidRPr="005B4189" w:rsidRDefault="00277F67" w:rsidP="00277F67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color w:val="000000"/>
        </w:rPr>
        <w:t>8</w:t>
      </w:r>
      <w:r w:rsidRPr="005B4189">
        <w:rPr>
          <w:color w:val="000000"/>
        </w:rPr>
        <w:t xml:space="preserve">. </w:t>
      </w:r>
      <w:r w:rsidRPr="005B4189">
        <w:rPr>
          <w:b/>
          <w:color w:val="000000"/>
        </w:rPr>
        <w:t>Произведение и литературный процесс</w:t>
      </w:r>
      <w:r w:rsidRPr="005B4189">
        <w:rPr>
          <w:color w:val="000000"/>
        </w:rPr>
        <w:t xml:space="preserve"> </w:t>
      </w:r>
      <w:r w:rsidRPr="005B4189">
        <w:rPr>
          <w:i/>
          <w:iCs/>
          <w:color w:val="000000"/>
        </w:rPr>
        <w:t>(</w:t>
      </w:r>
      <w:r>
        <w:rPr>
          <w:i/>
          <w:iCs/>
          <w:color w:val="000000"/>
        </w:rPr>
        <w:t>3</w:t>
      </w:r>
      <w:r w:rsidRPr="005B4189">
        <w:rPr>
          <w:i/>
          <w:iCs/>
          <w:color w:val="000000"/>
        </w:rPr>
        <w:t>часа)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Главная задача</w:t>
      </w:r>
      <w:r w:rsidRPr="005B4189">
        <w:rPr>
          <w:color w:val="000000"/>
        </w:rPr>
        <w:t>. Развивать у учащихся умение опреде</w:t>
      </w:r>
      <w:r w:rsidRPr="005B4189">
        <w:rPr>
          <w:color w:val="000000"/>
        </w:rPr>
        <w:softHyphen/>
        <w:t>лять место данного произведения в историко-литератур</w:t>
      </w:r>
      <w:r w:rsidRPr="005B4189">
        <w:rPr>
          <w:color w:val="000000"/>
        </w:rPr>
        <w:softHyphen/>
        <w:t>ном процессе.</w:t>
      </w:r>
    </w:p>
    <w:p w:rsidR="00277F67" w:rsidRPr="005B4189" w:rsidRDefault="00277F67" w:rsidP="00277F67">
      <w:pPr>
        <w:autoSpaceDE w:val="0"/>
        <w:autoSpaceDN w:val="0"/>
        <w:adjustRightInd w:val="0"/>
        <w:jc w:val="both"/>
        <w:rPr>
          <w:color w:val="000000"/>
        </w:rPr>
      </w:pPr>
      <w:r w:rsidRPr="005B4189">
        <w:rPr>
          <w:b/>
          <w:color w:val="000000"/>
        </w:rPr>
        <w:t>Рассматриваемые проблемы и понятия</w:t>
      </w:r>
      <w:r w:rsidRPr="005B4189">
        <w:rPr>
          <w:color w:val="000000"/>
        </w:rPr>
        <w:t>. Литературный процесс. Стадии литературного процесса. Фольклор и ли</w:t>
      </w:r>
      <w:r w:rsidRPr="005B4189">
        <w:rPr>
          <w:color w:val="000000"/>
        </w:rPr>
        <w:softHyphen/>
        <w:t xml:space="preserve">тература. </w:t>
      </w:r>
      <w:proofErr w:type="gramStart"/>
      <w:r w:rsidRPr="005B4189">
        <w:rPr>
          <w:color w:val="000000"/>
        </w:rPr>
        <w:t>Основные фольклорные жанры (народный эпос, былина, легенда, частушка, сказка (волшебная, бы</w:t>
      </w:r>
      <w:r w:rsidRPr="005B4189">
        <w:rPr>
          <w:color w:val="000000"/>
        </w:rPr>
        <w:softHyphen/>
        <w:t>товая), песня, анекдот, пословица).</w:t>
      </w:r>
      <w:proofErr w:type="gramEnd"/>
      <w:r w:rsidRPr="005B4189">
        <w:rPr>
          <w:color w:val="000000"/>
        </w:rPr>
        <w:t xml:space="preserve"> Литература светская и духовная. Основные жанры духовной литературы (житие, притча, </w:t>
      </w:r>
      <w:proofErr w:type="spellStart"/>
      <w:r w:rsidRPr="005B4189">
        <w:rPr>
          <w:color w:val="000000"/>
        </w:rPr>
        <w:t>хожение</w:t>
      </w:r>
      <w:proofErr w:type="spellEnd"/>
      <w:r w:rsidRPr="005B4189">
        <w:rPr>
          <w:color w:val="000000"/>
        </w:rPr>
        <w:t>). Литературный род: эпос, лирика, дра</w:t>
      </w:r>
      <w:r w:rsidRPr="005B4189">
        <w:rPr>
          <w:color w:val="000000"/>
        </w:rPr>
        <w:softHyphen/>
        <w:t>ма. Лироэпические и лирико-драматические произведе</w:t>
      </w:r>
      <w:r w:rsidRPr="005B4189">
        <w:rPr>
          <w:color w:val="000000"/>
        </w:rPr>
        <w:softHyphen/>
        <w:t xml:space="preserve">ния. Литературный жанр. </w:t>
      </w:r>
      <w:proofErr w:type="gramStart"/>
      <w:r w:rsidRPr="005B4189">
        <w:rPr>
          <w:color w:val="000000"/>
        </w:rPr>
        <w:t>Основные эпические (роман, роман-эпопея, повесть, рассказ, новелла, литературная сказка), драматические (драма, комедия, трагедия), лири</w:t>
      </w:r>
      <w:r w:rsidRPr="005B4189">
        <w:rPr>
          <w:color w:val="000000"/>
        </w:rPr>
        <w:softHyphen/>
        <w:t>ческие (сонет, послание, ода, гимн, элегия, отрывок, эпи</w:t>
      </w:r>
      <w:r w:rsidRPr="005B4189">
        <w:rPr>
          <w:color w:val="000000"/>
        </w:rPr>
        <w:softHyphen/>
        <w:t xml:space="preserve">грамма, эпитафия, рондо, стансы, романс, </w:t>
      </w:r>
      <w:proofErr w:type="spellStart"/>
      <w:r w:rsidRPr="005B4189">
        <w:rPr>
          <w:color w:val="000000"/>
        </w:rPr>
        <w:t>мадригалит</w:t>
      </w:r>
      <w:proofErr w:type="spellEnd"/>
      <w:r w:rsidRPr="005B4189">
        <w:rPr>
          <w:color w:val="000000"/>
        </w:rPr>
        <w:t>. п.), лироэпические (роман в стихах, баллада, поэма, дума, басня) жанры и жанровые разновидности (путеше</w:t>
      </w:r>
      <w:r w:rsidRPr="005B4189">
        <w:rPr>
          <w:color w:val="000000"/>
        </w:rPr>
        <w:softHyphen/>
        <w:t>ствие, утопия, антиутопия, роман-миф, авантюрный ро</w:t>
      </w:r>
      <w:r w:rsidRPr="005B4189">
        <w:rPr>
          <w:color w:val="000000"/>
        </w:rPr>
        <w:softHyphen/>
        <w:t>ман, детектив и т. п.).</w:t>
      </w:r>
      <w:proofErr w:type="gramEnd"/>
      <w:r w:rsidRPr="005B4189">
        <w:rPr>
          <w:color w:val="000000"/>
        </w:rPr>
        <w:t xml:space="preserve"> Художественный метод и художест</w:t>
      </w:r>
      <w:r w:rsidRPr="005B4189">
        <w:rPr>
          <w:color w:val="000000"/>
        </w:rPr>
        <w:softHyphen/>
        <w:t xml:space="preserve">венный стиль. </w:t>
      </w:r>
      <w:proofErr w:type="gramStart"/>
      <w:r w:rsidRPr="005B4189">
        <w:rPr>
          <w:color w:val="000000"/>
        </w:rPr>
        <w:t>Литературные направления, течения, ху</w:t>
      </w:r>
      <w:r w:rsidRPr="005B4189">
        <w:rPr>
          <w:color w:val="000000"/>
        </w:rPr>
        <w:softHyphen/>
        <w:t>дожественные школы (классицизм, сентиментализм, романтизм, реализм, «натуральная школа», натурализм, символизм, акмеизм, футуризм, имажинизм, постмодер</w:t>
      </w:r>
      <w:r w:rsidRPr="005B4189">
        <w:rPr>
          <w:color w:val="000000"/>
        </w:rPr>
        <w:softHyphen/>
        <w:t>низм).</w:t>
      </w:r>
      <w:proofErr w:type="gramEnd"/>
      <w:r w:rsidRPr="005B4189">
        <w:rPr>
          <w:color w:val="000000"/>
        </w:rPr>
        <w:t xml:space="preserve"> </w:t>
      </w:r>
      <w:proofErr w:type="gramStart"/>
      <w:r w:rsidRPr="005B4189">
        <w:rPr>
          <w:color w:val="000000"/>
        </w:rPr>
        <w:t>Традиционное</w:t>
      </w:r>
      <w:proofErr w:type="gramEnd"/>
      <w:r w:rsidRPr="005B4189">
        <w:rPr>
          <w:color w:val="000000"/>
        </w:rPr>
        <w:t xml:space="preserve"> и новаторское в произведении. Понятие литературной классики. Проблемы влияния литературы на жизнь общества и актуальности произве</w:t>
      </w:r>
      <w:r w:rsidRPr="005B4189">
        <w:rPr>
          <w:color w:val="000000"/>
        </w:rPr>
        <w:softHyphen/>
        <w:t>дения.</w:t>
      </w:r>
    </w:p>
    <w:p w:rsidR="00277F67" w:rsidRDefault="00277F67" w:rsidP="00277F67">
      <w:pPr>
        <w:tabs>
          <w:tab w:val="left" w:pos="13860"/>
        </w:tabs>
        <w:rPr>
          <w:b/>
          <w:color w:val="000000"/>
        </w:rPr>
      </w:pPr>
    </w:p>
    <w:p w:rsidR="00277F67" w:rsidRDefault="00277F67" w:rsidP="00277F67">
      <w:pPr>
        <w:widowControl w:val="0"/>
        <w:ind w:left="720"/>
        <w:jc w:val="center"/>
        <w:rPr>
          <w:b/>
        </w:rPr>
      </w:pPr>
    </w:p>
    <w:p w:rsidR="00277F67" w:rsidRPr="005B4189" w:rsidRDefault="00277F67" w:rsidP="00277F67">
      <w:pPr>
        <w:widowControl w:val="0"/>
        <w:ind w:left="720"/>
        <w:jc w:val="center"/>
        <w:rPr>
          <w:rStyle w:val="FontStyle11"/>
        </w:rPr>
      </w:pPr>
      <w:r w:rsidRPr="005B4189">
        <w:rPr>
          <w:b/>
        </w:rPr>
        <w:t xml:space="preserve">Требования к уровню подготовки учащихся </w:t>
      </w:r>
      <w:r w:rsidRPr="005B4189">
        <w:rPr>
          <w:b/>
        </w:rPr>
        <w:br/>
      </w:r>
    </w:p>
    <w:p w:rsidR="00277F67" w:rsidRPr="005B4189" w:rsidRDefault="00277F67" w:rsidP="00277F67">
      <w:pPr>
        <w:widowControl w:val="0"/>
        <w:ind w:left="720"/>
        <w:jc w:val="center"/>
        <w:rPr>
          <w:rStyle w:val="FontStyle11"/>
        </w:rPr>
      </w:pPr>
      <w:r w:rsidRPr="005B4189">
        <w:rPr>
          <w:rStyle w:val="FontStyle12"/>
          <w:sz w:val="24"/>
          <w:szCs w:val="24"/>
        </w:rPr>
        <w:t xml:space="preserve">Важнейшими умениями и навыками </w:t>
      </w:r>
      <w:r w:rsidRPr="005B4189">
        <w:rPr>
          <w:rStyle w:val="FontStyle11"/>
        </w:rPr>
        <w:t xml:space="preserve">в 11 классе  являются </w:t>
      </w:r>
      <w:proofErr w:type="gramStart"/>
      <w:r w:rsidRPr="005B4189">
        <w:rPr>
          <w:rStyle w:val="FontStyle11"/>
        </w:rPr>
        <w:t>следующие</w:t>
      </w:r>
      <w:proofErr w:type="gramEnd"/>
      <w:r w:rsidRPr="005B4189">
        <w:rPr>
          <w:rStyle w:val="FontStyle11"/>
        </w:rPr>
        <w:t>: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●разграничивать понятия «произведение» и «текст»;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proofErr w:type="gramStart"/>
      <w:r w:rsidRPr="005B4189">
        <w:rPr>
          <w:rStyle w:val="FontStyle11"/>
        </w:rPr>
        <w:t>●навык выявления в п</w:t>
      </w:r>
      <w:r>
        <w:rPr>
          <w:rStyle w:val="FontStyle11"/>
        </w:rPr>
        <w:t>роизведении образы разных видов</w:t>
      </w:r>
      <w:r w:rsidRPr="005B4189">
        <w:rPr>
          <w:rStyle w:val="FontStyle11"/>
        </w:rPr>
        <w:t xml:space="preserve">: </w:t>
      </w:r>
      <w:r>
        <w:rPr>
          <w:rStyle w:val="FontStyle11"/>
        </w:rPr>
        <w:t xml:space="preserve"> </w:t>
      </w:r>
      <w:r w:rsidRPr="005B4189">
        <w:rPr>
          <w:rStyle w:val="FontStyle11"/>
        </w:rPr>
        <w:t>образ времени, пространства, события, персонажей, предметов, вещей, растений, животных, явлений природы, автора, читателя;</w:t>
      </w:r>
      <w:proofErr w:type="gramEnd"/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●проводить на конкретных примерах диалектику отношений между художественной формой и художественным содержанием;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lastRenderedPageBreak/>
        <w:t xml:space="preserve">●развивать навык обнаружения конкретных стилевых явлений (психологизм, </w:t>
      </w:r>
      <w:proofErr w:type="spellStart"/>
      <w:r w:rsidRPr="005B4189">
        <w:rPr>
          <w:rStyle w:val="FontStyle11"/>
        </w:rPr>
        <w:t>документализм</w:t>
      </w:r>
      <w:proofErr w:type="spellEnd"/>
      <w:r w:rsidRPr="005B4189">
        <w:rPr>
          <w:rStyle w:val="FontStyle11"/>
        </w:rPr>
        <w:t>, гротеск и др.) в произведении и выявления их художественной функции;</w:t>
      </w:r>
    </w:p>
    <w:p w:rsidR="00277F67" w:rsidRPr="005B4189" w:rsidRDefault="00277F67" w:rsidP="00277F67">
      <w:pPr>
        <w:ind w:left="709"/>
        <w:jc w:val="both"/>
        <w:rPr>
          <w:rStyle w:val="FontStyle11"/>
        </w:rPr>
      </w:pPr>
      <w:r w:rsidRPr="005B4189">
        <w:rPr>
          <w:rStyle w:val="FontStyle11"/>
        </w:rPr>
        <w:t>●навык сопоставительного анализа отдельного стилевого явления (психологизма) в произведениях разных авторов;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●навык обнаружения признаков стилизации и пародии в произведении и выявления их художественной функции;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●разграничивать понятия «биографический автор», «образ автора» и «автор – творец»;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●соотносить понятия «реальный читатель», «образ читателя» и «адресат»;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●определять способы создания образов рассказчика и повествователя, типы повествования;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●выделять «точки зрения», организующие повествование, и соотносить их с авторской позицией;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●развивать навык определения типа и роли монологов и диалогов в конкретных художественных произведениях;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●показывать разнообразие композиции литературных произведений;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●выделять элементы фабульной композиции;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●развивать навык анализа композиции фабулы и определения художественной роли фабульной композиции разных типов (анализ художественного произведения в единстве формы и содержания);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 xml:space="preserve">●анализировать </w:t>
      </w:r>
      <w:proofErr w:type="spellStart"/>
      <w:r w:rsidRPr="005B4189">
        <w:rPr>
          <w:rStyle w:val="FontStyle11"/>
        </w:rPr>
        <w:t>внефабульные</w:t>
      </w:r>
      <w:proofErr w:type="spellEnd"/>
      <w:r w:rsidRPr="005B4189">
        <w:rPr>
          <w:rStyle w:val="FontStyle11"/>
        </w:rPr>
        <w:t xml:space="preserve"> элементы в структуре художественного произведения;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●анализировать лирические отступления в структуре художественного произведения;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 xml:space="preserve">●анализировать </w:t>
      </w:r>
      <w:proofErr w:type="spellStart"/>
      <w:r w:rsidRPr="005B4189">
        <w:rPr>
          <w:rStyle w:val="FontStyle11"/>
        </w:rPr>
        <w:t>паратекстовые</w:t>
      </w:r>
      <w:proofErr w:type="spellEnd"/>
      <w:r w:rsidRPr="005B4189">
        <w:rPr>
          <w:rStyle w:val="FontStyle11"/>
        </w:rPr>
        <w:t xml:space="preserve"> элементы в структуре художественного произведения;</w:t>
      </w:r>
    </w:p>
    <w:p w:rsidR="00277F67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●анализировать художественные функции заглавия, зачина, концовки, рефренов;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●развивать навык выявления выразительно-изобразительных особенностей художественной речи, приёмов словесной игры;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●анализировать особенности поэтики произведения;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●проводить анализ языка художественного произведения и выявлять стилистические особенности текста на примере анализа прозы;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●анализировать идейно-эмоциональное содержание произведения;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●навык анализа содержания литературного произведения;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  <w:r w:rsidRPr="005B4189">
        <w:rPr>
          <w:rStyle w:val="FontStyle11"/>
        </w:rPr>
        <w:t>●проводить филологический анализ литературного произведения;</w:t>
      </w:r>
    </w:p>
    <w:p w:rsidR="00277F67" w:rsidRPr="005B4189" w:rsidRDefault="00277F67" w:rsidP="00277F67">
      <w:pPr>
        <w:ind w:left="720"/>
        <w:jc w:val="both"/>
        <w:rPr>
          <w:rStyle w:val="FontStyle11"/>
        </w:rPr>
      </w:pPr>
    </w:p>
    <w:p w:rsidR="00277F67" w:rsidRDefault="00277F67" w:rsidP="00277F67">
      <w:pPr>
        <w:tabs>
          <w:tab w:val="left" w:pos="13860"/>
        </w:tabs>
        <w:rPr>
          <w:b/>
          <w:color w:val="000000"/>
        </w:rPr>
      </w:pPr>
    </w:p>
    <w:p w:rsidR="00277F67" w:rsidRPr="005B4189" w:rsidRDefault="00277F67" w:rsidP="00277F67">
      <w:pPr>
        <w:tabs>
          <w:tab w:val="left" w:pos="13860"/>
        </w:tabs>
        <w:rPr>
          <w:b/>
        </w:rPr>
      </w:pPr>
    </w:p>
    <w:p w:rsidR="00277F67" w:rsidRPr="005B4189" w:rsidRDefault="00277F67" w:rsidP="00277F67">
      <w:pPr>
        <w:tabs>
          <w:tab w:val="left" w:pos="13860"/>
        </w:tabs>
        <w:jc w:val="center"/>
        <w:rPr>
          <w:b/>
        </w:rPr>
      </w:pPr>
      <w:r>
        <w:rPr>
          <w:b/>
        </w:rPr>
        <w:t>Структура курса</w:t>
      </w:r>
    </w:p>
    <w:p w:rsidR="00277F67" w:rsidRPr="005B4189" w:rsidRDefault="00277F67" w:rsidP="00277F67">
      <w:pPr>
        <w:tabs>
          <w:tab w:val="left" w:pos="138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953"/>
        <w:gridCol w:w="3402"/>
        <w:gridCol w:w="3277"/>
      </w:tblGrid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№ раздела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Название раздела</w:t>
            </w:r>
          </w:p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Количество часов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Сроки проведения</w:t>
            </w: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1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proofErr w:type="spellStart"/>
            <w:r w:rsidRPr="005B4189">
              <w:rPr>
                <w:b/>
              </w:rPr>
              <w:t>Хронотоп</w:t>
            </w:r>
            <w:proofErr w:type="spellEnd"/>
            <w:r w:rsidRPr="005B4189">
              <w:rPr>
                <w:b/>
              </w:rPr>
              <w:t>. Образ времени и пространства в произведении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8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2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Образ персонажа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4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3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Портрет в литературном произведении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4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Образ предмета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2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lastRenderedPageBreak/>
              <w:t>5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Образ события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5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6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Эпизод в произведении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3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7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Текст и контекст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4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 w:rsidRPr="005B4189">
              <w:rPr>
                <w:b/>
              </w:rPr>
              <w:t>8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 w:rsidRPr="005B4189">
              <w:rPr>
                <w:b/>
              </w:rPr>
              <w:t>Произведение и литературный процесс</w:t>
            </w:r>
          </w:p>
        </w:tc>
        <w:tc>
          <w:tcPr>
            <w:tcW w:w="3402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  <w:tr w:rsidR="00277F67" w:rsidRPr="005B4189" w:rsidTr="00250379">
        <w:tc>
          <w:tcPr>
            <w:tcW w:w="2093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3" w:type="dxa"/>
          </w:tcPr>
          <w:p w:rsidR="00277F67" w:rsidRPr="005B4189" w:rsidRDefault="00277F67" w:rsidP="00250379">
            <w:pPr>
              <w:tabs>
                <w:tab w:val="left" w:pos="13860"/>
              </w:tabs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3402" w:type="dxa"/>
          </w:tcPr>
          <w:p w:rsidR="00277F67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7" w:type="dxa"/>
          </w:tcPr>
          <w:p w:rsidR="00277F67" w:rsidRPr="005B4189" w:rsidRDefault="00277F67" w:rsidP="00250379">
            <w:pPr>
              <w:tabs>
                <w:tab w:val="left" w:pos="13860"/>
              </w:tabs>
              <w:jc w:val="center"/>
              <w:rPr>
                <w:b/>
              </w:rPr>
            </w:pPr>
          </w:p>
        </w:tc>
      </w:tr>
    </w:tbl>
    <w:p w:rsidR="00277F67" w:rsidRDefault="00277F67" w:rsidP="00277F67">
      <w:pPr>
        <w:tabs>
          <w:tab w:val="left" w:pos="13860"/>
        </w:tabs>
        <w:jc w:val="center"/>
        <w:rPr>
          <w:b/>
        </w:rPr>
      </w:pPr>
    </w:p>
    <w:p w:rsidR="00277F67" w:rsidRPr="005B4189" w:rsidRDefault="00277F67" w:rsidP="00277F67">
      <w:pPr>
        <w:tabs>
          <w:tab w:val="left" w:pos="13860"/>
        </w:tabs>
        <w:jc w:val="center"/>
        <w:rPr>
          <w:b/>
        </w:rPr>
      </w:pPr>
    </w:p>
    <w:p w:rsidR="00277F67" w:rsidRDefault="00277F67" w:rsidP="00277F67">
      <w:pPr>
        <w:rPr>
          <w:b/>
        </w:rPr>
      </w:pPr>
      <w:r w:rsidRPr="001D0E7C">
        <w:rPr>
          <w:b/>
        </w:rPr>
        <w:t xml:space="preserve">Часов за </w:t>
      </w:r>
      <w:r w:rsidRPr="001D0E7C">
        <w:rPr>
          <w:b/>
          <w:lang w:val="en-US"/>
        </w:rPr>
        <w:t>I</w:t>
      </w:r>
      <w:r w:rsidRPr="001D0E7C">
        <w:rPr>
          <w:b/>
        </w:rPr>
        <w:t xml:space="preserve"> полугодие: 16</w:t>
      </w:r>
    </w:p>
    <w:p w:rsidR="00277F67" w:rsidRDefault="00277F67" w:rsidP="00277F67">
      <w:pPr>
        <w:rPr>
          <w:b/>
        </w:rPr>
      </w:pPr>
      <w:r>
        <w:rPr>
          <w:b/>
        </w:rPr>
        <w:t xml:space="preserve">Часов за </w:t>
      </w:r>
      <w:r>
        <w:rPr>
          <w:b/>
          <w:lang w:val="en-US"/>
        </w:rPr>
        <w:t>II</w:t>
      </w:r>
      <w:r w:rsidRPr="00BC1AA5">
        <w:rPr>
          <w:b/>
        </w:rPr>
        <w:t xml:space="preserve">  </w:t>
      </w:r>
      <w:r>
        <w:rPr>
          <w:b/>
        </w:rPr>
        <w:t xml:space="preserve">полугодие: 18 </w:t>
      </w:r>
    </w:p>
    <w:p w:rsidR="00277F67" w:rsidRPr="007B3EBD" w:rsidRDefault="00277F67" w:rsidP="00277F67">
      <w:pPr>
        <w:rPr>
          <w:b/>
        </w:rPr>
      </w:pPr>
      <w:r>
        <w:rPr>
          <w:b/>
        </w:rPr>
        <w:t xml:space="preserve">Часов за год: 34 </w:t>
      </w:r>
    </w:p>
    <w:p w:rsidR="00277F67" w:rsidRDefault="00277F67" w:rsidP="00277F67">
      <w:pPr>
        <w:rPr>
          <w:b/>
        </w:rPr>
      </w:pPr>
      <w:r w:rsidRPr="001D0E7C">
        <w:rPr>
          <w:b/>
        </w:rPr>
        <w:t>В неделю:</w:t>
      </w:r>
      <w:r>
        <w:rPr>
          <w:b/>
        </w:rPr>
        <w:t xml:space="preserve"> </w:t>
      </w:r>
      <w:r w:rsidRPr="001D0E7C">
        <w:rPr>
          <w:b/>
        </w:rPr>
        <w:t>1</w:t>
      </w:r>
    </w:p>
    <w:p w:rsidR="00AB54F0" w:rsidRDefault="00AB54F0">
      <w:bookmarkStart w:id="0" w:name="_GoBack"/>
      <w:bookmarkEnd w:id="0"/>
    </w:p>
    <w:sectPr w:rsidR="00AB54F0" w:rsidSect="00DC7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98A"/>
    <w:multiLevelType w:val="hybridMultilevel"/>
    <w:tmpl w:val="8C90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A24F7"/>
    <w:multiLevelType w:val="hybridMultilevel"/>
    <w:tmpl w:val="94A6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77"/>
    <w:rsid w:val="00277F67"/>
    <w:rsid w:val="00AB54F0"/>
    <w:rsid w:val="00D50577"/>
    <w:rsid w:val="00D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70B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rsid w:val="00277F6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277F67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70B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rsid w:val="00277F6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277F67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1859</Words>
  <Characters>10597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3</cp:revision>
  <dcterms:created xsi:type="dcterms:W3CDTF">2017-10-04T14:17:00Z</dcterms:created>
  <dcterms:modified xsi:type="dcterms:W3CDTF">2017-10-04T14:20:00Z</dcterms:modified>
</cp:coreProperties>
</file>