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 о школьной форме и внешнем виде учащегося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Общие положения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1.1.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законом РФ «Об образовании» ст. 32; 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письма Министерства образования РФ от 14 ноября 2000 г № 22-06-1203 «О введении школьной формы для обучающихся» и от 16.05.2001 г «О школьной форме», Конвенцией о правах ребенка ст. 13-15,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) 2.4.2 1178-02 «Забота о здоровье и гигиене обучающихся» и 2.4.7</w:t>
      </w:r>
      <w:proofErr w:type="gram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/1.1.1286–03 «Гигиенические требования к одежде для детей, подростков и взрослых», Решением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Управляющего совета школы и общешкольного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вводится школьная форма. 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1.2.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1.3.</w:t>
      </w:r>
      <w:r w:rsidRPr="004F32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Школе.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1.4.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1.5.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Школьная форма приобретается родителями в магазинах, либо шьется в соответствии с предложенным описанием.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1.6.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Положение вступает в силу с 1 сентября 2013 года.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Функции школьной формы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нормального функционирования всех структурных компонентов </w:t>
      </w:r>
      <w:proofErr w:type="spell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</w:t>
      </w:r>
      <w:proofErr w:type="spell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воспитательного процесса на весь учебный период.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Поддержание общей дисциплины и порядка в школе, 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Правил</w:t>
      </w:r>
      <w:proofErr w:type="gram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внутреннего распорядка для учащихся и Устава школы.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Удобство и комфортность использования в различные времена года.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2.5.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 гигиеническим требованиям.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Основные требования к форме и внешнему виду учащихся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Стиль одежды - деловой, классический, современный строгий.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Школьная форма подразделяется на </w:t>
      </w:r>
      <w:proofErr w:type="gramStart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парадную</w:t>
      </w:r>
      <w:proofErr w:type="gramEnd"/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повседневную и спортивную.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3.2.1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 Для учащихся 1-4-х классов (п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арадная форма):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белая мужская (мальчиковая) сорочка, брюки темного однотонного цвета, туфли, галстук или бабочка по желанию.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белая блуза, юбка или сарафан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клетку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туфли, белые банты, колготы светлых тонов.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учащихся 1-4-х классов (п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овседневная форма):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243">
        <w:rPr>
          <w:rFonts w:ascii="Symbol" w:eastAsia="Symbol" w:hAnsi="Symbol" w:cs="Symbol"/>
          <w:sz w:val="20"/>
          <w:szCs w:val="20"/>
          <w:lang w:eastAsia="ru-RU"/>
        </w:rPr>
        <w:lastRenderedPageBreak/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пиджак или пуловер темного цвета, брюки классические темного цвета, жилет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синего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цвета, мужская сорочка (рубашка) или трикотажная водолазка светлого однотонного цвета, туфли, аккуратная стрижка. </w:t>
      </w:r>
      <w:proofErr w:type="gramEnd"/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Девочки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блуза или трикотажная водолазка однотонного светлого цвета; юбка или сарафан, пиджак темного цвета, брюки темного цвета, туфли, аккуратная прическа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, жилет синего цвета, галстук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3.2.2. 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учащихся 5-9-х классов (парадная форма)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Юноши 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белая мужская сорочка, водолазка однотонная светлая, пиджак, брюки классического покроя темного цвета, туфли. Галстуки и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бабочки. Аккуратная стрижка.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Девушки 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однотонная светлая блуза (водолазка) ниже талии, глухо застегнутая или с небольшим декольте, юбка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клетку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брюки классического покроя, туфли не на высоком каблуке; аккуратная прическа (уложенные в косу, хвост или пучок) или стрижка.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Для учащихся 5-9-х классов (повседневная форма)</w:t>
      </w:r>
    </w:p>
    <w:p w:rsidR="004F3243" w:rsidRPr="004F3243" w:rsidRDefault="004F3243" w:rsidP="004F3243">
      <w:pPr>
        <w:tabs>
          <w:tab w:val="left" w:pos="0"/>
        </w:tabs>
        <w:adjustRightInd w:val="0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Юноши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–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однотонная светлая сорочка или водолазка, брюки классического покроя темного цвета, пиджак в цвет брюкам, туфли; аккуратная стрижка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>, жилет синего цвета, галстук или бабочка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зимний период во время низкого температурного режима разрешается надевать свитер (по необходимости). 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Девушки -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одежда должна быть классического стиля или современного строгого покроя: костюм, жилет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синего цвета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юбка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клетку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, брюки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темного цвета классического покроя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сарафан, блузка, водолазка, туфли не на высоком каблуке. В зимний период во время низкого температурного режима разрешается надевать свитер (по необходимости); аккуратная прическа. 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3.2.3.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Спортивная форма. 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занятий в спортивном зале: спортивный костюм, футболка, спортивное трико (шорты), спортивная обувь с нескользкой 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светлой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подошвой.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занятий на улице: спортивный костюм (шорты), спортивная обувь.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3.2.4.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Школьная форма может быть из различных тканей. Цветовая гамма школьной формы для учащихся 5-11 классов: однотонные, спокойные тона, без надписей и рисунков.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3.4. Аксессуары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: допускается ношение золотых и серебряных серег.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3.5.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школьной формы школьники на занятия не допускаются.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3.6.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Обувь должна быть чистой.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3.7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Внешний вид должен соответствовать общепринятым в обществе нормам.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3.8.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Права, обязанности и ответственность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Учащийся и родители имеет право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школьную форму в соответствии с предложенными вариантами.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sz w:val="20"/>
          <w:szCs w:val="20"/>
          <w:highlight w:val="white"/>
          <w:lang w:eastAsia="ru-RU"/>
        </w:rPr>
        <w:t xml:space="preserve">3.2. 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Учащиеся обязаны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:</w:t>
      </w:r>
    </w:p>
    <w:p w:rsidR="004F3243" w:rsidRPr="004F3243" w:rsidRDefault="004F3243" w:rsidP="004F3243">
      <w:pPr>
        <w:tabs>
          <w:tab w:val="left" w:pos="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sz w:val="20"/>
          <w:szCs w:val="20"/>
          <w:lang w:eastAsia="ru-RU"/>
        </w:rPr>
        <w:lastRenderedPageBreak/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Носить повседневную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школьную  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ежедневно. Спортивная форма в дни уроков физической культуры приносится с собой</w:t>
      </w:r>
      <w:r w:rsidR="005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пакете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дни проведения торжественных линеек, праздников школьники надевают парадную форму.</w:t>
      </w:r>
    </w:p>
    <w:p w:rsidR="004F3243" w:rsidRPr="004F3243" w:rsidRDefault="004F3243" w:rsidP="004F3243">
      <w:pPr>
        <w:tabs>
          <w:tab w:val="left" w:pos="0"/>
          <w:tab w:val="left" w:pos="360"/>
          <w:tab w:val="left" w:pos="48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4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Одежда должна быть обязательно чистой, свежей, выглаженной</w:t>
      </w:r>
      <w:r w:rsidR="00574CE4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.</w:t>
      </w:r>
      <w:r w:rsidRPr="004F32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highlight w:val="white"/>
          <w:lang w:eastAsia="ru-RU"/>
        </w:rPr>
        <w:t xml:space="preserve"> </w:t>
      </w:r>
    </w:p>
    <w:p w:rsidR="004F3243" w:rsidRPr="004F3243" w:rsidRDefault="004F3243" w:rsidP="004F3243">
      <w:pPr>
        <w:tabs>
          <w:tab w:val="left" w:pos="0"/>
          <w:tab w:val="left" w:pos="360"/>
          <w:tab w:val="left" w:pos="48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4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highlight w:val="white"/>
          <w:lang w:eastAsia="ru-RU"/>
        </w:rPr>
        <w:t>Бережно относиться к форме других учащихся школы.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3.3. Учащимся запрещено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:</w:t>
      </w:r>
    </w:p>
    <w:p w:rsidR="004F3243" w:rsidRPr="004F3243" w:rsidRDefault="004F3243" w:rsidP="004F3243">
      <w:pPr>
        <w:tabs>
          <w:tab w:val="left" w:pos="48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3.3.1. Приходить на учебные занятия без школьной формы.</w:t>
      </w:r>
    </w:p>
    <w:p w:rsidR="004F3243" w:rsidRPr="004F3243" w:rsidRDefault="004F3243" w:rsidP="004F3243">
      <w:pPr>
        <w:tabs>
          <w:tab w:val="left" w:pos="480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4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Приходить на учебные занятия кроме физической культуры в спортивной </w:t>
      </w:r>
      <w:r w:rsidRPr="004F32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highlight w:val="white"/>
          <w:lang w:eastAsia="ru-RU"/>
        </w:rPr>
        <w:t xml:space="preserve">форме. 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3.3.3. </w:t>
      </w:r>
      <w:r w:rsidRPr="004F3243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3.3.4. А</w:t>
      </w:r>
      <w:r w:rsidRPr="004F3243">
        <w:rPr>
          <w:rFonts w:ascii="Times New Roman" w:eastAsia="Times New Roman" w:hAnsi="Times New Roman" w:cs="Times New Roman"/>
          <w:sz w:val="20"/>
          <w:szCs w:val="20"/>
          <w:lang w:eastAsia="ru-RU"/>
        </w:rPr>
        <w:t>ксессуары, массивные украшения (бусы, броши, серьги, кольца, ремни с массивными пряжками) в школу носить запрещено.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val="en-US" w:eastAsia="ru-RU"/>
        </w:rPr>
        <w:t>IV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 Ответственность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4.1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. В случае</w:t>
      </w:r>
      <w:proofErr w:type="gramStart"/>
      <w:r w:rsidR="00574CE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,</w:t>
      </w:r>
      <w:proofErr w:type="gramEnd"/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 если учащийся пришел в школу без школьной формы, по требованию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4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.2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. Учащийся может вернуться домой и надеть школьную форму. 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4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.3.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В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случае если учащийся проживает далеко от школы - он на занятия допускается, но при этом предоставляет дежурному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администратору (учителю, классному руководителю) дневник, в котором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уполномоченное лицо делает запись для родителей с предупреждением о том, чтобы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родители приняли соответствующие меры, т.е. обеспечили приход в школу своего </w:t>
      </w:r>
      <w:r w:rsidRPr="004F3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white"/>
          <w:lang w:eastAsia="ru-RU"/>
        </w:rPr>
        <w:t>ребенка в школьной форме.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3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val="en-US" w:eastAsia="ru-RU"/>
        </w:rPr>
        <w:t>V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 Права родителей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Родители имеют право:</w:t>
      </w:r>
    </w:p>
    <w:p w:rsidR="004F3243" w:rsidRPr="004F3243" w:rsidRDefault="004F3243" w:rsidP="004F3243">
      <w:pPr>
        <w:tabs>
          <w:tab w:val="left" w:pos="494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3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Обсуждать на родительских комитетах класса и школы вопросы, имеющие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отношение к школьной форме, выносить на рассмотрение</w:t>
      </w:r>
      <w:r w:rsidR="00574C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Управляющего с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овета </w:t>
      </w:r>
      <w:r w:rsidR="00574CE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ш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колы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предложения в отношении школьной формы.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5.2.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 Приглашать на классный родительский комитет, Управляющий совет, Совет по профилактике правонарушений родителей, дети которых уклоняются от ношения школьной формы, и применять к таким родителям меры в рамках своей </w:t>
      </w:r>
      <w:r w:rsidRPr="004F32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highlight w:val="white"/>
          <w:lang w:eastAsia="ru-RU"/>
        </w:rPr>
        <w:t>компетенции.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28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val="en-US" w:eastAsia="ru-RU"/>
        </w:rPr>
        <w:t>VI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. Обязанности родителей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Родители обязаны:</w:t>
      </w:r>
    </w:p>
    <w:p w:rsidR="004F3243" w:rsidRPr="004F3243" w:rsidRDefault="004F3243" w:rsidP="004F3243">
      <w:pPr>
        <w:tabs>
          <w:tab w:val="left" w:pos="485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3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Приобрести школьную форму и обувь до начала учебного года.</w:t>
      </w:r>
    </w:p>
    <w:p w:rsidR="004F3243" w:rsidRPr="004F3243" w:rsidRDefault="004F3243" w:rsidP="004F3243">
      <w:pPr>
        <w:tabs>
          <w:tab w:val="left" w:pos="485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1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Ежедневно контролировать внешний вид учащегося перед выходом его в школу </w:t>
      </w:r>
      <w:r w:rsidRPr="004F3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white"/>
          <w:lang w:eastAsia="ru-RU"/>
        </w:rPr>
        <w:t>в соответствии с требованиями Положения.</w:t>
      </w:r>
    </w:p>
    <w:p w:rsidR="004F3243" w:rsidRPr="004F3243" w:rsidRDefault="004F3243" w:rsidP="004F3243">
      <w:pPr>
        <w:tabs>
          <w:tab w:val="left" w:pos="485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Следить за состоянием школьной формы своего ребенка, т.е. своевременно ее </w:t>
      </w:r>
      <w:r w:rsidRPr="004F324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  <w:t>стирать по мере загрязнения.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6.4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. Не допускать ситуаций, когда учащийся причину отсутствия формы объясняет тем, </w:t>
      </w:r>
      <w:r w:rsidRPr="004F3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white"/>
          <w:lang w:eastAsia="ru-RU"/>
        </w:rPr>
        <w:t>что она постирана и не высохла.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lastRenderedPageBreak/>
        <w:t>6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.5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. Ежедневно проверять дневник ребенка в части письменного сообщения об отсутствии школьной формы и принятии мер для обеспечения ребенка </w:t>
      </w:r>
      <w:r w:rsidRPr="004F32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highlight w:val="white"/>
          <w:lang w:eastAsia="ru-RU"/>
        </w:rPr>
        <w:t>школьной формой.</w:t>
      </w:r>
    </w:p>
    <w:p w:rsidR="004F3243" w:rsidRPr="004F3243" w:rsidRDefault="004F3243" w:rsidP="004F3243">
      <w:pPr>
        <w:tabs>
          <w:tab w:val="left" w:pos="557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highlight w:val="white"/>
          <w:lang w:eastAsia="ru-RU"/>
        </w:rPr>
        <w:t>6.6.</w:t>
      </w:r>
      <w:r w:rsidRPr="004F324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highlight w:val="white"/>
          <w:lang w:eastAsia="ru-RU"/>
        </w:rPr>
        <w:t xml:space="preserve">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Прийти на</w:t>
      </w:r>
      <w:r w:rsidR="00BA420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заседание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Совет </w:t>
      </w:r>
      <w:r w:rsidR="00BA420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п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рофилактик</w:t>
      </w:r>
      <w:r w:rsidR="00BA420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и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по вопросу неисполнения данного Положения.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val="en-US" w:eastAsia="ru-RU"/>
        </w:rPr>
        <w:t>VII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eastAsia="ru-RU"/>
        </w:rPr>
        <w:t>. Ответственность родителей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За ненадлежащее исполнение или неисполнение родителями данного Положения 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родители несут административную ответственность, определенную </w:t>
      </w:r>
      <w:r w:rsidR="00BA420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 Управляющим с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>оветом школы в рамках его компетенции.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val="en-US" w:eastAsia="ru-RU"/>
        </w:rPr>
        <w:t>VIII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white"/>
          <w:lang w:eastAsia="ru-RU"/>
        </w:rPr>
        <w:t>. Права классного руководителя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Классный руководитель имеет право:</w:t>
      </w:r>
    </w:p>
    <w:p w:rsidR="004F3243" w:rsidRPr="004F3243" w:rsidRDefault="004F3243" w:rsidP="004F3243">
      <w:pPr>
        <w:tabs>
          <w:tab w:val="left" w:pos="494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4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highlight w:val="white"/>
          <w:lang w:eastAsia="ru-RU"/>
        </w:rPr>
        <w:t>Разъяснить пункты данного Положения учащимся и родителям под роспись.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2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val="en-US" w:eastAsia="ru-RU"/>
        </w:rPr>
        <w:t>IX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. Обязанности классного руководителя</w:t>
      </w:r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highlight w:val="white"/>
          <w:lang w:eastAsia="ru-RU"/>
        </w:rPr>
        <w:t>Классный руководитель обязан:</w:t>
      </w:r>
    </w:p>
    <w:p w:rsidR="004F3243" w:rsidRPr="004F3243" w:rsidRDefault="004F3243" w:rsidP="004F3243">
      <w:pPr>
        <w:tabs>
          <w:tab w:val="left" w:pos="64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bCs/>
          <w:color w:val="000000"/>
          <w:spacing w:val="2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Осуществлять ежедневный контроль на предмет ношения учащимися своего класса школьной формы </w:t>
      </w:r>
      <w:r w:rsidRPr="004F3243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highlight w:val="white"/>
          <w:lang w:eastAsia="ru-RU"/>
        </w:rPr>
        <w:t>перед началом учебных занятий.</w:t>
      </w:r>
    </w:p>
    <w:p w:rsidR="004F3243" w:rsidRPr="004F3243" w:rsidRDefault="004F3243" w:rsidP="004F3243">
      <w:pPr>
        <w:tabs>
          <w:tab w:val="left" w:pos="64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3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Своевременно (в день наличия факта) ставить родителей в известность о факте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отсутствия школьной формы у учащегося, приглашать на </w:t>
      </w:r>
      <w:r w:rsidR="00BA42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заседание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Совет</w:t>
      </w:r>
      <w:r w:rsidR="00BA42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а 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 профилактики.</w:t>
      </w:r>
    </w:p>
    <w:p w:rsidR="004F3243" w:rsidRPr="004F3243" w:rsidRDefault="004F3243" w:rsidP="00BA420A">
      <w:pPr>
        <w:tabs>
          <w:tab w:val="left" w:pos="64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Symbol" w:eastAsia="Symbol" w:hAnsi="Symbol" w:cs="Symbol"/>
          <w:color w:val="000000"/>
          <w:spacing w:val="3"/>
          <w:sz w:val="20"/>
          <w:szCs w:val="20"/>
          <w:highlight w:val="white"/>
          <w:lang w:eastAsia="ru-RU"/>
        </w:rPr>
        <w:t></w:t>
      </w:r>
      <w:r w:rsidRPr="004F324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>Действовать в рамках своей компетенции на основании должностной</w:t>
      </w:r>
      <w:r w:rsidR="00BA420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highlight w:val="white"/>
          <w:lang w:eastAsia="ru-RU"/>
        </w:rPr>
        <w:t xml:space="preserve">  </w:t>
      </w:r>
      <w:r w:rsidRPr="004F32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highlight w:val="white"/>
          <w:lang w:eastAsia="ru-RU"/>
        </w:rPr>
        <w:t>инструкции.</w:t>
      </w:r>
      <w:bookmarkStart w:id="0" w:name="_GoBack"/>
      <w:bookmarkEnd w:id="0"/>
    </w:p>
    <w:p w:rsidR="004F3243" w:rsidRPr="004F3243" w:rsidRDefault="004F3243" w:rsidP="004F3243">
      <w:pPr>
        <w:adjustRightInd w:val="0"/>
        <w:spacing w:before="100" w:beforeAutospacing="1" w:after="100" w:afterAutospacing="1" w:line="240" w:lineRule="auto"/>
        <w:ind w:left="2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val="en-US" w:eastAsia="ru-RU"/>
        </w:rPr>
        <w:t>X</w:t>
      </w:r>
      <w:r w:rsidRPr="004F324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white"/>
          <w:lang w:eastAsia="ru-RU"/>
        </w:rPr>
        <w:t>. Ответственность классного руководителя</w:t>
      </w:r>
    </w:p>
    <w:p w:rsidR="004F3243" w:rsidRPr="004F3243" w:rsidRDefault="004F3243" w:rsidP="004F3243">
      <w:pPr>
        <w:adjustRightInd w:val="0"/>
        <w:spacing w:after="0" w:line="240" w:lineRule="auto"/>
        <w:ind w:left="24" w:right="-31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white"/>
          <w:lang w:eastAsia="ru-RU"/>
        </w:rPr>
        <w:t xml:space="preserve">За неисполнение или ненадлежащее исполнение должностных обязанностей несет </w:t>
      </w:r>
      <w:r w:rsidRPr="004F3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highlight w:val="white"/>
          <w:lang w:eastAsia="ru-RU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ED6A7B" w:rsidRDefault="00BA420A"/>
    <w:sectPr w:rsidR="00ED6A7B" w:rsidSect="0072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43"/>
    <w:rsid w:val="0022295E"/>
    <w:rsid w:val="004F3243"/>
    <w:rsid w:val="00574CE4"/>
    <w:rsid w:val="006C5545"/>
    <w:rsid w:val="00725625"/>
    <w:rsid w:val="00B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dcterms:created xsi:type="dcterms:W3CDTF">2013-12-10T11:34:00Z</dcterms:created>
  <dcterms:modified xsi:type="dcterms:W3CDTF">2013-12-10T12:19:00Z</dcterms:modified>
</cp:coreProperties>
</file>