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6" w:rsidRDefault="00A040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4086" w:rsidRDefault="00A0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550F" w:rsidRPr="004D4E5C" w:rsidRDefault="00A4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4550F" w:rsidRPr="004D4E5C">
          <w:pgSz w:w="11900" w:h="16838"/>
          <w:pgMar w:top="1168" w:right="1160" w:bottom="1440" w:left="1700" w:header="720" w:footer="720" w:gutter="0"/>
          <w:cols w:space="720" w:equalWidth="0">
            <w:col w:w="9040"/>
          </w:cols>
          <w:noEndnote/>
        </w:sect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68488" cy="8213986"/>
            <wp:effectExtent l="0" t="0" r="0" b="0"/>
            <wp:docPr id="1" name="Рисунок 1" descr="C:\Users\Самара\Desktop\сайт2\приказы\положение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мара\Desktop\сайт2\приказы\положение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77" cy="821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086" w:rsidRDefault="00310D0C">
      <w:pPr>
        <w:widowControl w:val="0"/>
        <w:numPr>
          <w:ilvl w:val="1"/>
          <w:numId w:val="2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3"/>
      <w:bookmarkEnd w:id="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086" w:rsidRDefault="00A0408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3"/>
        </w:numPr>
        <w:tabs>
          <w:tab w:val="clear" w:pos="720"/>
          <w:tab w:val="num" w:pos="552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Гражданским кодексом Российской Федерации, Налоговым кодексом Российской Федерации, Бюджетным </w:t>
      </w:r>
    </w:p>
    <w:p w:rsidR="00A04086" w:rsidRPr="00D27C37" w:rsidRDefault="00310D0C" w:rsidP="00734D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кодексом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Российской   Федерации,   Федеральным   законом      «Об   образовании»,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Федеральным  законом  от  12.01.1996  №  7-ФЗ  «О  некоммерческих  организациях»,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21.11.1996 № 129-ФЗ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r w:rsidR="00D27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 и Самарской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области, Уставом школы.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1.2. Настоящее Положение разработано с целью:</w:t>
      </w:r>
    </w:p>
    <w:p w:rsidR="00A04086" w:rsidRPr="00D27C37" w:rsidRDefault="00310D0C" w:rsidP="00734D35">
      <w:pPr>
        <w:widowControl w:val="0"/>
        <w:numPr>
          <w:ilvl w:val="0"/>
          <w:numId w:val="4"/>
        </w:numPr>
        <w:tabs>
          <w:tab w:val="clear" w:pos="720"/>
          <w:tab w:val="num" w:pos="175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создания дополнительных условий для развития образовательного учреждения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совершенствования материально-технической базы, обеспечивающей воспитательно-образовательный процесс, организацию отдыха и досуга детей; </w:t>
      </w:r>
    </w:p>
    <w:p w:rsidR="00A04086" w:rsidRPr="00D27C37" w:rsidRDefault="00310D0C" w:rsidP="00734D35">
      <w:pPr>
        <w:widowControl w:val="0"/>
        <w:numPr>
          <w:ilvl w:val="0"/>
          <w:numId w:val="4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1.3.  Основным  источником  финансирования  учреждений  является  областной  бюджет</w:t>
      </w:r>
      <w:r w:rsidRPr="00D27C37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Источники  финансирования  учреждений,  предусмотренные  настоящим  Положением,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являются дополнительными к основному источнику. Привлечение учреждениями дополнительных источников финансирования не влечет за собой сокращения объемов финансирования учреждения из областного бюджета.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1.5. Дополнительная поддержка учреждений оказывается в следующих формах:</w:t>
      </w:r>
    </w:p>
    <w:p w:rsidR="00A04086" w:rsidRPr="00D27C37" w:rsidRDefault="00310D0C" w:rsidP="00734D3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6" w:lineRule="atLeast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добровольные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пожертвования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6" w:lineRule="atLeast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целевые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взносы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6" w:lineRule="atLeast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безвозмездное выполнение работ, предоставление услуг (безвозмездная помощь).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6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6"/>
        </w:numPr>
        <w:tabs>
          <w:tab w:val="clear" w:pos="720"/>
          <w:tab w:val="num" w:pos="571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не распространяет свое действие на отношения по привлечению учреждением спонсорской помощи. </w:t>
      </w:r>
    </w:p>
    <w:p w:rsidR="00D27C37" w:rsidRPr="00A03195" w:rsidRDefault="00D27C37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ind w:left="37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page5"/>
      <w:bookmarkEnd w:id="2"/>
    </w:p>
    <w:p w:rsidR="00A04086" w:rsidRPr="00D27C37" w:rsidRDefault="00310D0C" w:rsidP="00734D35">
      <w:pPr>
        <w:widowControl w:val="0"/>
        <w:numPr>
          <w:ilvl w:val="1"/>
          <w:numId w:val="7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6" w:lineRule="atLeast"/>
        <w:ind w:left="3760" w:hanging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понятия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настоящего Положения используются следующие понятия и термины: </w:t>
      </w:r>
    </w:p>
    <w:p w:rsidR="00A04086" w:rsidRPr="00D27C37" w:rsidRDefault="00310D0C" w:rsidP="00734D35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Законные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представители   -   родители,   усыновители,   опекуны,   попечители   детей,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посещающих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учреждение.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Родительский комитет – родители (законные представители) детей, посещающих учреждение, деятельность которых направлена на содействие привлечению внебюджетных сре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>я обеспечения деятельности и развития учреждения.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использованы по объявленному (целевому) назначению. В контексте данного Положения целевое назначение - развитие учреждения.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Добровольное пожертвование - дарение вещи (включая деньги, ценные бумаги) или права в общеполезных целях. В контексте данного Положения общеполезная цель - развитие учреждения.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Жертвователь - юридическое или физическое лицо (в том числе законные представители),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осуществляющее добровольное пожертвование.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-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Безвозмездная помощь (содействие) - выполняемые для учреждения работы и оказываемые услуги в качестве помощи (содействия) на безвозмездной основе юридическими и физическими лицами.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1"/>
          <w:numId w:val="9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6" w:lineRule="atLeast"/>
        <w:ind w:left="840" w:hanging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привлечения целевых взносов и добровольных пожертвований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0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Порядок привлечения добровольных пожертвований и целевых взносов для нужд учреждения относится к компетенции учреждения. </w:t>
      </w:r>
    </w:p>
    <w:p w:rsidR="00A04086" w:rsidRPr="00D27C37" w:rsidRDefault="00310D0C" w:rsidP="00734D35">
      <w:pPr>
        <w:widowControl w:val="0"/>
        <w:numPr>
          <w:ilvl w:val="0"/>
          <w:numId w:val="10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 принятие добровольных пожертвований от юридических и физических лиц не требуется разрешения и согласия учредителя. </w:t>
      </w:r>
    </w:p>
    <w:p w:rsidR="00A04086" w:rsidRPr="00D27C37" w:rsidRDefault="00310D0C" w:rsidP="00734D35">
      <w:pPr>
        <w:widowControl w:val="0"/>
        <w:numPr>
          <w:ilvl w:val="0"/>
          <w:numId w:val="10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6" w:lineRule="atLeast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Целевые взносы и добровольные пожертвования в виде денежных средств зачисляются на лицевой счет учреждения в безналичной форме расчетов. </w:t>
      </w:r>
    </w:p>
    <w:p w:rsidR="00A04086" w:rsidRPr="00D27C37" w:rsidRDefault="00310D0C" w:rsidP="00734D35">
      <w:pPr>
        <w:widowControl w:val="0"/>
        <w:numPr>
          <w:ilvl w:val="0"/>
          <w:numId w:val="10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</w:t>
      </w:r>
      <w:bookmarkStart w:id="3" w:name="page7"/>
      <w:bookmarkEnd w:id="3"/>
      <w:r w:rsidR="00D27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уставной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деятельности  учреждения  и  действующему  законодательству  Российской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11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Решение о необходимости привлечения целевых взносов законных представителей принимается общешкольным родительским комитетом учреждения или управляющим советом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 при первичном поступлении детей в учреждение.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1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- Приложение № 1). </w:t>
      </w:r>
      <w:proofErr w:type="gramEnd"/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" w:lineRule="atLeast"/>
        <w:ind w:left="580" w:hanging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 не  имеет  права  </w:t>
      </w:r>
      <w:r w:rsidRPr="0002408D">
        <w:rPr>
          <w:rFonts w:ascii="Times New Roman" w:hAnsi="Times New Roman" w:cs="Times New Roman"/>
          <w:bCs/>
          <w:sz w:val="24"/>
          <w:szCs w:val="24"/>
          <w:lang w:val="ru-RU"/>
        </w:rPr>
        <w:t>самостоятельно  по  собственной  инициативе</w:t>
      </w:r>
      <w:r w:rsidRPr="00024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привлекать целевые взносы без согласия родительского комитета.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2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Добровольные пожертвования учреждениям могут осуществляться юридическими и</w:t>
      </w:r>
      <w:r w:rsidR="00024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7C37">
        <w:rPr>
          <w:rFonts w:ascii="Times New Roman" w:hAnsi="Times New Roman" w:cs="Times New Roman"/>
          <w:sz w:val="24"/>
          <w:szCs w:val="24"/>
          <w:lang w:val="ru-RU"/>
        </w:rPr>
        <w:lastRenderedPageBreak/>
        <w:t>ф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изическими лицами, в том числе законными представителями.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 внесении добровольных пожертвований жертвователь вправе: 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- указать целевое назначение вносимого им пожертвования, заключив договор пожертвования по прилагаемой к настоящему Положению форме (типовая форма -</w:t>
      </w:r>
      <w:proofErr w:type="gramEnd"/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Приложение № 2);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- передать полномочия родительскому комитету по определению целевого назначения вносимого им пожертвования, заключив договор пожертвования по прилагаемой к настоящему Положению форме (типовая форма - Приложение № 3);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3.10. По результатам заседаний общешкольного родительского комитета или управляющего совета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3.11. Руководитель учреждения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D27C37" w:rsidRDefault="00D27C37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 1, 2 к настоящему Положению и подписываются руководителем учреждения и жертвователем.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1"/>
          <w:numId w:val="13"/>
        </w:numPr>
        <w:tabs>
          <w:tab w:val="clear" w:pos="1440"/>
          <w:tab w:val="num" w:pos="1560"/>
        </w:tabs>
        <w:overflowPunct w:val="0"/>
        <w:autoSpaceDE w:val="0"/>
        <w:autoSpaceDN w:val="0"/>
        <w:adjustRightInd w:val="0"/>
        <w:spacing w:after="0" w:line="26" w:lineRule="atLeast"/>
        <w:ind w:left="1560" w:hanging="23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Порядок привлечения безвозмездной помощи (содействие).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4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14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6" w:lineRule="atLeast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</w:t>
      </w:r>
      <w:r w:rsidRPr="00D27C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типовая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№ 4).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14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1"/>
          <w:numId w:val="15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6" w:lineRule="atLeast"/>
        <w:ind w:left="2700" w:hanging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Полномочия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родительского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комитета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 рамках настоящего положения к полномочиям родительского комитета относится: </w:t>
      </w:r>
    </w:p>
    <w:p w:rsidR="00A04086" w:rsidRPr="00D27C37" w:rsidRDefault="00310D0C" w:rsidP="00734D35">
      <w:pPr>
        <w:widowControl w:val="0"/>
        <w:numPr>
          <w:ilvl w:val="0"/>
          <w:numId w:val="17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содействие привлечению внебюджетных сре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я обеспечения деятельности и развития учреждения; </w:t>
      </w:r>
    </w:p>
    <w:p w:rsidR="00A04086" w:rsidRPr="00D27C37" w:rsidRDefault="00310D0C" w:rsidP="00734D35">
      <w:pPr>
        <w:widowControl w:val="0"/>
        <w:numPr>
          <w:ilvl w:val="0"/>
          <w:numId w:val="17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6" w:lineRule="atLeast"/>
        <w:ind w:left="160" w:hanging="1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рекомендаций о размере добровольных пожертвований и целевых взносов, </w:t>
      </w:r>
    </w:p>
    <w:p w:rsidR="00A04086" w:rsidRPr="00D27C37" w:rsidRDefault="00310D0C" w:rsidP="00734D3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будут   внесены   законными   представителями   и   иными   физическими   и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юридическими</w:t>
      </w:r>
      <w:proofErr w:type="spellEnd"/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лицами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>;</w:t>
      </w:r>
    </w:p>
    <w:p w:rsidR="00A04086" w:rsidRPr="00D27C37" w:rsidRDefault="00310D0C" w:rsidP="00734D35">
      <w:pPr>
        <w:widowControl w:val="0"/>
        <w:numPr>
          <w:ilvl w:val="0"/>
          <w:numId w:val="1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6" w:lineRule="atLeast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целевого назначения и сроков освоения денежных средств; </w:t>
      </w:r>
    </w:p>
    <w:p w:rsidR="00A04086" w:rsidRPr="00D27C37" w:rsidRDefault="00310D0C" w:rsidP="00734D35">
      <w:pPr>
        <w:widowControl w:val="0"/>
        <w:numPr>
          <w:ilvl w:val="0"/>
          <w:numId w:val="18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определение формы отчетности, по которой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предоставляется отчет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жертвователям, с указанием сроков предоставления отчета; </w:t>
      </w:r>
    </w:p>
    <w:p w:rsidR="00A04086" w:rsidRPr="00D27C37" w:rsidRDefault="00310D0C" w:rsidP="00734D35">
      <w:pPr>
        <w:widowControl w:val="0"/>
        <w:numPr>
          <w:ilvl w:val="0"/>
          <w:numId w:val="18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пожертвований жертвователей на нужды учреждения.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5.2. В соответствии с уставом учреждения общешкольный родительский комитет и управляющий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A04086" w:rsidRPr="00D27C37" w:rsidRDefault="00310D0C" w:rsidP="00734D35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6" w:lineRule="atLeast"/>
        <w:ind w:left="24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приобретение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19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6" w:lineRule="atLeast"/>
        <w:ind w:left="240" w:hanging="2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хозяйственных товаров, строительных материалов; 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D27C37">
        <w:rPr>
          <w:rFonts w:ascii="Times New Roman" w:hAnsi="Times New Roman" w:cs="Times New Roman"/>
          <w:sz w:val="24"/>
          <w:szCs w:val="24"/>
          <w:lang w:val="ru-RU"/>
        </w:rPr>
        <w:t>3. оплата за проведение работ и оказание услуг, в том числе: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транспортных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содержанию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курсов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повышения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прочих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4086" w:rsidRPr="00D27C37" w:rsidRDefault="00310D0C" w:rsidP="00734D35">
      <w:pPr>
        <w:widowControl w:val="0"/>
        <w:numPr>
          <w:ilvl w:val="0"/>
          <w:numId w:val="2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6" w:lineRule="atLeast"/>
        <w:ind w:left="420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прочих</w:t>
      </w:r>
      <w:proofErr w:type="spellEnd"/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расходов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1"/>
          <w:numId w:val="20"/>
        </w:numPr>
        <w:tabs>
          <w:tab w:val="clear" w:pos="1440"/>
          <w:tab w:val="num" w:pos="2420"/>
        </w:tabs>
        <w:overflowPunct w:val="0"/>
        <w:autoSpaceDE w:val="0"/>
        <w:autoSpaceDN w:val="0"/>
        <w:adjustRightInd w:val="0"/>
        <w:spacing w:after="0" w:line="26" w:lineRule="atLeast"/>
        <w:ind w:left="2420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Ведение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бухгалтерского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налогового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086" w:rsidRPr="0002408D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ind w:left="19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08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целевых взносов и добровольных пожертвований</w:t>
      </w:r>
    </w:p>
    <w:p w:rsidR="00A04086" w:rsidRPr="0002408D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02408D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34D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>1. Учреждение ведет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Все хозяйственные операции оформляются при наличии первичных учетных документов,</w:t>
      </w:r>
    </w:p>
    <w:p w:rsidR="00A04086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сформированных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 федерального закона о бухгалтерском учете.</w:t>
      </w:r>
    </w:p>
    <w:p w:rsidR="005F53B6" w:rsidRPr="00D27C37" w:rsidRDefault="005F53B6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734D35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.2. </w:t>
      </w:r>
      <w:proofErr w:type="gramStart"/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>При безналичном поступлении денежных средств бухгалтер учреждения приходует их на основании банковской выписки и прилагаемого платежного документа (квитанция,</w:t>
      </w:r>
      <w:proofErr w:type="gramEnd"/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реестр платежей). Целевые взносы жертвователи вносят на лицевой счет учреждения через отделения почты, банки Российской Федерации, с которыми заключен договор Управлением по экономике и финансам администрации Ангарского муниципального образования на обслуживание по приему платежей.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734D35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>.3. Налоговый учет в учреждении ведется с обязательным предоставлением отчета о целевом использовании имущества (в том числе денежных средств), работ, услуг,</w:t>
      </w:r>
    </w:p>
    <w:p w:rsidR="00A04086" w:rsidRPr="00D27C37" w:rsidRDefault="00310D0C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734D35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.4. В платежном документе в графе «назначение платежа пожертвования по договору №… </w:t>
      </w:r>
      <w:proofErr w:type="gramStart"/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310D0C" w:rsidRPr="00D27C37">
        <w:rPr>
          <w:rFonts w:ascii="Times New Roman" w:hAnsi="Times New Roman" w:cs="Times New Roman"/>
          <w:sz w:val="24"/>
          <w:szCs w:val="24"/>
          <w:lang w:val="ru-RU"/>
        </w:rPr>
        <w:t>… ». В случае указания иных назначений в платежном документе сумма пожертвования облагается налогом в соответствии с налоговым законодательством.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1"/>
          <w:numId w:val="21"/>
        </w:numPr>
        <w:tabs>
          <w:tab w:val="clear" w:pos="1440"/>
          <w:tab w:val="num" w:pos="1120"/>
        </w:tabs>
        <w:overflowPunct w:val="0"/>
        <w:autoSpaceDE w:val="0"/>
        <w:autoSpaceDN w:val="0"/>
        <w:adjustRightInd w:val="0"/>
        <w:spacing w:after="0" w:line="26" w:lineRule="atLeast"/>
        <w:ind w:left="1120" w:hanging="23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Отчетность по целевым взносам и добровольным пожертвованиям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04086" w:rsidRDefault="00310D0C" w:rsidP="00734D35">
      <w:pPr>
        <w:widowControl w:val="0"/>
        <w:numPr>
          <w:ilvl w:val="0"/>
          <w:numId w:val="22"/>
        </w:numPr>
        <w:tabs>
          <w:tab w:val="clear" w:pos="720"/>
          <w:tab w:val="num" w:pos="422"/>
        </w:tabs>
        <w:overflowPunct w:val="0"/>
        <w:autoSpaceDE w:val="0"/>
        <w:autoSpaceDN w:val="0"/>
        <w:adjustRightInd w:val="0"/>
        <w:spacing w:after="0" w:line="26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предоставляют Учредителю, в налоговый орган отчеты по установленной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форме в установленные законодательством сроки. </w:t>
      </w:r>
    </w:p>
    <w:p w:rsidR="005F53B6" w:rsidRPr="00D27C37" w:rsidRDefault="005F53B6" w:rsidP="00734D35">
      <w:pPr>
        <w:widowControl w:val="0"/>
        <w:overflowPunct w:val="0"/>
        <w:autoSpaceDE w:val="0"/>
        <w:autoSpaceDN w:val="0"/>
        <w:adjustRightInd w:val="0"/>
        <w:spacing w:after="0" w:line="26" w:lineRule="atLeast"/>
        <w:ind w:left="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23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обязаны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23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общешкольным родительским комитетом или управляющим советом, о чем составляется соответствующий протокол заседания родительского комитета.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2"/>
          <w:numId w:val="24"/>
        </w:numPr>
        <w:tabs>
          <w:tab w:val="clear" w:pos="2160"/>
          <w:tab w:val="num" w:pos="3858"/>
        </w:tabs>
        <w:overflowPunct w:val="0"/>
        <w:autoSpaceDE w:val="0"/>
        <w:autoSpaceDN w:val="0"/>
        <w:adjustRightInd w:val="0"/>
        <w:spacing w:after="0" w:line="26" w:lineRule="atLeast"/>
        <w:ind w:left="3858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25"/>
        </w:numPr>
        <w:tabs>
          <w:tab w:val="clear" w:pos="720"/>
          <w:tab w:val="num" w:pos="531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1"/>
          <w:numId w:val="25"/>
        </w:numPr>
        <w:tabs>
          <w:tab w:val="clear" w:pos="1440"/>
          <w:tab w:val="num" w:pos="3758"/>
        </w:tabs>
        <w:overflowPunct w:val="0"/>
        <w:autoSpaceDE w:val="0"/>
        <w:autoSpaceDN w:val="0"/>
        <w:adjustRightInd w:val="0"/>
        <w:spacing w:after="0" w:line="26" w:lineRule="atLeast"/>
        <w:ind w:left="3758" w:hanging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Особые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 w:rsidRPr="00D27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734D35">
      <w:pPr>
        <w:widowControl w:val="0"/>
        <w:numPr>
          <w:ilvl w:val="0"/>
          <w:numId w:val="26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26"/>
        </w:numPr>
        <w:tabs>
          <w:tab w:val="clear" w:pos="720"/>
          <w:tab w:val="num" w:pos="418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принуждение со стороны работников учреждений к внесению законными представителями целевых взносов, добровольных пожертвований. </w:t>
      </w:r>
    </w:p>
    <w:p w:rsidR="00A04086" w:rsidRPr="00D27C37" w:rsidRDefault="00A04086" w:rsidP="00734D35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numPr>
          <w:ilvl w:val="0"/>
          <w:numId w:val="2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6" w:lineRule="atLeast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Запрещается сбор целевых взносов и добровольных пожертвований в виде наличных денежных средств работниками учреждений. </w:t>
      </w:r>
    </w:p>
    <w:p w:rsidR="00A04086" w:rsidRPr="00D27C37" w:rsidRDefault="00A04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4086" w:rsidRPr="00D27C37">
          <w:pgSz w:w="11906" w:h="16838"/>
          <w:pgMar w:top="1183" w:right="840" w:bottom="1440" w:left="1702" w:header="720" w:footer="720" w:gutter="0"/>
          <w:cols w:space="720" w:equalWidth="0">
            <w:col w:w="9358"/>
          </w:cols>
          <w:noEndnote/>
        </w:sect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D27C37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Приложение № 1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3"/>
          <w:szCs w:val="23"/>
          <w:lang w:val="ru-RU"/>
        </w:rPr>
        <w:t>к Положению о добровольных пожертвованиях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ДОГОВОР №_____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пожертвования денежных средств</w:t>
      </w:r>
    </w:p>
    <w:p w:rsidR="00A04086" w:rsidRPr="00D27C37" w:rsidRDefault="00310D0C" w:rsidP="00734D35">
      <w:pPr>
        <w:widowControl w:val="0"/>
        <w:autoSpaceDE w:val="0"/>
        <w:autoSpaceDN w:val="0"/>
        <w:adjustRightInd w:val="0"/>
        <w:spacing w:after="0" w:line="24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на определенные цели (целевые взносы)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«_____» _________________ 20____г.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Похвистневский Самарской области, именуемое в дальнейшем «Одаряемый», в лице директора </w:t>
      </w:r>
      <w:proofErr w:type="spellStart"/>
      <w:r w:rsidR="005F53B6">
        <w:rPr>
          <w:rFonts w:ascii="Times New Roman" w:hAnsi="Times New Roman" w:cs="Times New Roman"/>
          <w:sz w:val="24"/>
          <w:szCs w:val="24"/>
          <w:lang w:val="ru-RU"/>
        </w:rPr>
        <w:t>Уздяева</w:t>
      </w:r>
      <w:proofErr w:type="spellEnd"/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Николаев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ича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 одной стороны и ___________________________________________________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«Жертвователь», действующий на основании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с другой стороны, заключили настоящий Договор о нижеследующем: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27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" w:lineRule="atLeast"/>
        <w:ind w:left="3860" w:hanging="2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2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" w:lineRule="atLeast"/>
        <w:ind w:left="440" w:hanging="4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Жертвователь обязуется безвозмездно передать Одаряемому в собственность на цели,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указанные  в  настоящем  Договоре,  денежные  средства  (далее  по  тексту  договора  -</w:t>
      </w:r>
      <w:proofErr w:type="gramEnd"/>
    </w:p>
    <w:p w:rsidR="00A04086" w:rsidRPr="00D27C37" w:rsidRDefault="00310D0C" w:rsidP="005F53B6">
      <w:pPr>
        <w:widowControl w:val="0"/>
        <w:tabs>
          <w:tab w:val="left" w:pos="5040"/>
          <w:tab w:val="left" w:pos="8540"/>
        </w:tabs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Пожертвование)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3B6"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3"/>
          <w:szCs w:val="23"/>
          <w:lang w:val="ru-RU"/>
        </w:rPr>
        <w:t>размере</w:t>
      </w:r>
      <w:proofErr w:type="gramEnd"/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3120" w:right="60" w:hanging="3128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__________________________________________________________________________руб. </w:t>
      </w:r>
      <w:r w:rsidRPr="00734D3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(Сумма цифрами и прописью)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1.2. Пожертвование передается в  собственность  Одаряемому на  осуществление целей,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установленных  решением  родительского  комитета  о  привлечении  целевых  взносов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11.08.1995 "О благотворительной деятельности и благотворительных организациях".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29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" w:lineRule="atLeast"/>
        <w:ind w:left="3360" w:hanging="2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3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" w:lineRule="atLeast"/>
        <w:ind w:left="580" w:hanging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Жертвователь  обязуется  перечислить  Пожертвование  Одаряемому  в   течение 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_______________ рабочих дней с момента подписания настоящего Договора на лицевой счет Учреждения, открытый в МУФ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2.2. Одаряемый вправе в любое время до передачи Пожертвования от него отказаться.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Отказ  Одаряемого  от  Пожертвования  должен  быть  совершен  в  письменной  форме.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  <w:bookmarkStart w:id="8" w:name="page17"/>
      <w:bookmarkEnd w:id="8"/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таком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случае  настоящий  Договор  считается  расторгнутым  с  момента  получения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Жертвователем письменного отказа.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31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Одаряемый обязан использовать Пожертвование исключительно в целях, указанных в п. 1.2. настоящего Договора.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3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3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" w:lineRule="atLeast"/>
        <w:ind w:left="460" w:hanging="4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Если использование Пожертвования в соответствии с целями, указанными в п. 1.2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настоящего Договора, становится невозможным вследствие изменившихся обстоятельств,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то Пожертвование может быть использовано Одаряемым в других целях только с письменного согласия Жертвователя.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32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" w:lineRule="atLeast"/>
        <w:ind w:left="356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" w:lineRule="atLeast"/>
        <w:ind w:left="560" w:hanging="5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 Пожертвования  или  его  части  не  в  соответствии  с  целями,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оговоренными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в п. 1.2. настоящего Договора, ведет к отмене договора пожертвования.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 случае отмены договора пожертвования Одаряемый обязан возвратить Жертвователю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Пожертвование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2"/>
          <w:numId w:val="34"/>
        </w:numPr>
        <w:tabs>
          <w:tab w:val="clear" w:pos="2160"/>
          <w:tab w:val="num" w:pos="3980"/>
        </w:tabs>
        <w:overflowPunct w:val="0"/>
        <w:autoSpaceDE w:val="0"/>
        <w:autoSpaceDN w:val="0"/>
        <w:adjustRightInd w:val="0"/>
        <w:spacing w:after="0" w:line="24" w:lineRule="atLeast"/>
        <w:ind w:left="3980" w:hanging="2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Прочие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3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его подписания сторонами.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35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Все споры, вытекающие из настоящего Договора, разрешаются сторонами путем переговоров.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согласия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подлежит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рассмотрению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судебном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35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36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 - по одному для каждой из сторон.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36"/>
        </w:numPr>
        <w:tabs>
          <w:tab w:val="clear" w:pos="1440"/>
          <w:tab w:val="num" w:pos="3400"/>
        </w:tabs>
        <w:overflowPunct w:val="0"/>
        <w:autoSpaceDE w:val="0"/>
        <w:autoSpaceDN w:val="0"/>
        <w:adjustRightInd w:val="0"/>
        <w:spacing w:after="0" w:line="24" w:lineRule="atLeast"/>
        <w:ind w:left="3400" w:hanging="2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реквизиты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" w:lineRule="atLeast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Жертвователь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Одаряемый</w:t>
      </w:r>
      <w:proofErr w:type="spell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" w:lineRule="atLeast"/>
        <w:ind w:left="6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27C3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  <w:sectPr w:rsidR="00A04086" w:rsidRPr="00D27C37">
          <w:pgSz w:w="11906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proofErr w:type="spellStart"/>
      <w:r w:rsidRPr="00D27C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Положению</w:t>
      </w:r>
      <w:proofErr w:type="spellEnd"/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добровольных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spell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368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33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пожертвования</w:t>
      </w:r>
      <w:proofErr w:type="spellEnd"/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с. </w:t>
      </w:r>
      <w:r w:rsidR="005F53B6">
        <w:rPr>
          <w:rFonts w:ascii="Times New Roman" w:hAnsi="Times New Roman" w:cs="Times New Roman"/>
          <w:sz w:val="24"/>
          <w:szCs w:val="24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</w:rPr>
        <w:tab/>
        <w:t>«_____» _________________ 20____г.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Похвистневский Самарской области, именуемое в дальнейшем «Одаряемый», в лице директора </w:t>
      </w:r>
      <w:proofErr w:type="spellStart"/>
      <w:r w:rsidR="005F53B6">
        <w:rPr>
          <w:rFonts w:ascii="Times New Roman" w:hAnsi="Times New Roman" w:cs="Times New Roman"/>
          <w:sz w:val="24"/>
          <w:szCs w:val="24"/>
          <w:lang w:val="ru-RU"/>
        </w:rPr>
        <w:t>Уздяева</w:t>
      </w:r>
      <w:proofErr w:type="spellEnd"/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 Николаевича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 одной стороны и _____________________________________________________________,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«Жертвователь», действующий на основании паспорта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с другой стороны, заключили настоящий Договор о нижеследующем: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37"/>
        </w:numPr>
        <w:tabs>
          <w:tab w:val="clear" w:pos="1440"/>
          <w:tab w:val="num" w:pos="3800"/>
        </w:tabs>
        <w:overflowPunct w:val="0"/>
        <w:autoSpaceDE w:val="0"/>
        <w:autoSpaceDN w:val="0"/>
        <w:adjustRightInd w:val="0"/>
        <w:spacing w:after="0" w:line="24" w:lineRule="atLeast"/>
        <w:ind w:left="3800" w:hanging="26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7C37">
        <w:rPr>
          <w:rFonts w:ascii="Times New Roman" w:hAnsi="Times New Roman" w:cs="Times New Roman"/>
          <w:sz w:val="26"/>
          <w:szCs w:val="26"/>
        </w:rPr>
        <w:t>Предмет</w:t>
      </w:r>
      <w:proofErr w:type="spellEnd"/>
      <w:r w:rsidRPr="00D27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6"/>
          <w:szCs w:val="26"/>
        </w:rPr>
        <w:t>договора</w:t>
      </w:r>
      <w:proofErr w:type="spellEnd"/>
      <w:r w:rsidRPr="00D27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6"/>
          <w:szCs w:val="26"/>
        </w:rPr>
      </w:pPr>
    </w:p>
    <w:p w:rsidR="00A04086" w:rsidRPr="00D27C37" w:rsidRDefault="00310D0C" w:rsidP="005F53B6">
      <w:pPr>
        <w:widowControl w:val="0"/>
        <w:numPr>
          <w:ilvl w:val="0"/>
          <w:numId w:val="38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" w:lineRule="atLeast"/>
        <w:ind w:left="440" w:hanging="4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Жертвователь обязуется безвозмездно передать Одаряемому в собственность на цели,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указанные в настоящем Договоре, имущество (далее по тексту договора - Пожертвование)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 виде _______________________________________________________________________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1.2. Пожертвование передается в  собственность  Одаряемому на  осуществление целей,</w:t>
      </w:r>
    </w:p>
    <w:p w:rsidR="00A04086" w:rsidRPr="00D27C37" w:rsidRDefault="00310D0C" w:rsidP="005F53B6">
      <w:pPr>
        <w:widowControl w:val="0"/>
        <w:tabs>
          <w:tab w:val="left" w:pos="1760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решением  родительского  комитета  о   привлечении  пожертвований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11.08.1995 "О благотворительной деятельности и благотворительных организациях".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39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" w:lineRule="atLeast"/>
        <w:ind w:left="3360" w:hanging="2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" w:lineRule="atLeast"/>
        <w:ind w:left="620" w:hanging="6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Жертвователь   обязуется   передать   Пожертвование   Одаряемому   в   течение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 рабочих дней с момента подписания настоящего Договора.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2.2. Одаряемый вправе в любое время до передачи Пожертвования от него отказаться.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Отказ  Одаряемого  от  Пожертвования  должен  быть  совершен  в  письменной  форме.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 В</w:t>
      </w:r>
    </w:p>
    <w:p w:rsidR="00A04086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таком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случае настоящий Договор считается расторгнутым с момента получения Жертвователем письменного отказа.</w:t>
      </w:r>
    </w:p>
    <w:p w:rsidR="005F53B6" w:rsidRPr="00D27C37" w:rsidRDefault="005F53B6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1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Одаряемый обязан использовать Пожертвование исключительно в целях, указанных в п. 1.2. настоящего Договора.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1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принимает Пожертвование, согласно Приложению № 1 к настоящему Договору.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1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" w:lineRule="atLeast"/>
        <w:ind w:left="460" w:hanging="4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Если использование Пожертвования в соответствии с целями, указанными в п. 1.2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настоящего Договора, становится невозможным вследствие изменившихся обстоятельств,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то Пожертвование может быть использовано Одаряемым в других целях только с письменного согласия Жертвователя.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43"/>
        </w:numPr>
        <w:tabs>
          <w:tab w:val="clear" w:pos="1440"/>
          <w:tab w:val="num" w:pos="3560"/>
        </w:tabs>
        <w:overflowPunct w:val="0"/>
        <w:autoSpaceDE w:val="0"/>
        <w:autoSpaceDN w:val="0"/>
        <w:adjustRightInd w:val="0"/>
        <w:spacing w:after="0" w:line="24" w:lineRule="atLeast"/>
        <w:ind w:left="3560" w:hanging="2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" w:lineRule="atLeast"/>
        <w:ind w:left="440" w:hanging="4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Пожертвования или его части не в соответствии с оговоренными в п.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2"/>
          <w:numId w:val="46"/>
        </w:numPr>
        <w:tabs>
          <w:tab w:val="clear" w:pos="2160"/>
          <w:tab w:val="num" w:pos="3980"/>
        </w:tabs>
        <w:overflowPunct w:val="0"/>
        <w:autoSpaceDE w:val="0"/>
        <w:autoSpaceDN w:val="0"/>
        <w:adjustRightInd w:val="0"/>
        <w:spacing w:after="0" w:line="24" w:lineRule="atLeast"/>
        <w:ind w:left="3980" w:hanging="2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Прочие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его подписания сторонами.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7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Все споры, вытекающие из настоящего Договора, разрешаются сторонами путем переговоров.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согласия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подлежит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рассмотрению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судебном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7"/>
        </w:numPr>
        <w:tabs>
          <w:tab w:val="clear" w:pos="720"/>
          <w:tab w:val="num" w:pos="475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48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 - по одному для каждой из сторон.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48"/>
        </w:numPr>
        <w:tabs>
          <w:tab w:val="clear" w:pos="1440"/>
          <w:tab w:val="num" w:pos="3400"/>
        </w:tabs>
        <w:overflowPunct w:val="0"/>
        <w:autoSpaceDE w:val="0"/>
        <w:autoSpaceDN w:val="0"/>
        <w:adjustRightInd w:val="0"/>
        <w:spacing w:after="0" w:line="24" w:lineRule="atLeast"/>
        <w:ind w:left="3400" w:hanging="2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реквизиты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" w:lineRule="atLeast"/>
        <w:ind w:left="1560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Жертвователь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Одаряемый</w:t>
      </w:r>
      <w:proofErr w:type="spell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4780"/>
        </w:tabs>
        <w:autoSpaceDE w:val="0"/>
        <w:autoSpaceDN w:val="0"/>
        <w:adjustRightInd w:val="0"/>
        <w:spacing w:after="0" w:line="24" w:lineRule="atLeast"/>
        <w:ind w:left="6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27C37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  <w:sectPr w:rsidR="00A04086" w:rsidRPr="00D27C37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12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ge23"/>
      <w:bookmarkEnd w:id="11"/>
      <w:proofErr w:type="spellStart"/>
      <w:r w:rsidRPr="00D27C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1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пожертвования</w:t>
      </w:r>
      <w:proofErr w:type="spellEnd"/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44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>АКТ ПРИЕМКИ-ПЕРЕДАЧИ ИМУЩЕСТВА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с. </w:t>
      </w:r>
      <w:r w:rsidR="005F53B6">
        <w:rPr>
          <w:rFonts w:ascii="Times New Roman" w:hAnsi="Times New Roman" w:cs="Times New Roman"/>
          <w:sz w:val="24"/>
          <w:szCs w:val="24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</w:rPr>
        <w:tab/>
        <w:t>«_____» _________________ 20____г.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__________________________________________________,  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именуем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___   в  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дальнейшем</w:t>
      </w:r>
      <w:proofErr w:type="spell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Жертвователь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", в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_______________________________________,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>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____________________________________________________, с одной стороны и государственное бюджетное общеобразовательное учреждение Самарской области средняя общеобразовательная школа 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Похвистневский Самарской области, именуемое в дальнейшем «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Одаряемый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», в лице директора </w:t>
      </w:r>
      <w:proofErr w:type="spellStart"/>
      <w:r w:rsidR="005F53B6">
        <w:rPr>
          <w:rFonts w:ascii="Times New Roman" w:hAnsi="Times New Roman" w:cs="Times New Roman"/>
          <w:sz w:val="24"/>
          <w:szCs w:val="24"/>
          <w:lang w:val="ru-RU"/>
        </w:rPr>
        <w:t>Уздяева</w:t>
      </w:r>
      <w:proofErr w:type="spellEnd"/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 Николаевича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с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другой стороны, именуемые вместе "Стороны", а по отдельности "Сторона", составили настоящий акт (далее - Акт) о нижеследующем.</w:t>
      </w:r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1.  Во  исполнение  п.  1.1  Договора  пожертвования  от  "___"  __________  _____ 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Жертвователь передал, а Одаряемый принял следующее имущество.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260"/>
        <w:gridCol w:w="2380"/>
        <w:gridCol w:w="2400"/>
      </w:tblGrid>
      <w:tr w:rsidR="00A04086" w:rsidRPr="00D27C37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04086" w:rsidRPr="00D27C37"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04086" w:rsidRPr="00D27C37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6" w:rsidRPr="00D27C37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6" w:rsidRPr="00D27C37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6" w:rsidRPr="00D27C37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86" w:rsidRPr="00D27C37">
        <w:trPr>
          <w:trHeight w:val="4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" w:lineRule="atLeast"/>
        <w:ind w:left="36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Техническое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имущества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: _____________________________________________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" w:lineRule="atLeast"/>
        <w:ind w:left="360" w:hanging="2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имущество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: __________________________________________________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49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" w:lineRule="atLeast"/>
        <w:ind w:left="120" w:right="1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Акт составлен в двух экземплярах, по одному для каждой из Сторон, и является неотъемлемой частью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пожертвования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7C37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D27C37">
        <w:rPr>
          <w:rFonts w:ascii="Times New Roman" w:hAnsi="Times New Roman" w:cs="Times New Roman"/>
          <w:sz w:val="24"/>
          <w:szCs w:val="24"/>
        </w:rPr>
        <w:t xml:space="preserve"> «_____» _________________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20____г.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num" w:pos="6580"/>
        </w:tabs>
        <w:autoSpaceDE w:val="0"/>
        <w:autoSpaceDN w:val="0"/>
        <w:adjustRightInd w:val="0"/>
        <w:spacing w:after="0" w:line="24" w:lineRule="atLeast"/>
        <w:ind w:left="168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Жертвователь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Одаряемый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left" w:pos="4900"/>
        </w:tabs>
        <w:autoSpaceDE w:val="0"/>
        <w:autoSpaceDN w:val="0"/>
        <w:adjustRightInd w:val="0"/>
        <w:spacing w:after="0" w:line="24" w:lineRule="atLeast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  <w:sectPr w:rsidR="00A04086" w:rsidRPr="00D27C37">
          <w:pgSz w:w="11906" w:h="16838"/>
          <w:pgMar w:top="1125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760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 w:rsidRPr="00D27C37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Приложение № 3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5960" w:firstLine="1985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3"/>
          <w:szCs w:val="23"/>
          <w:lang w:val="ru-RU"/>
        </w:rPr>
        <w:t>к Положению о добровольных пожертвованиях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ДОГОВОР №_____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безвозмездного выполнения работ (оказания услуг)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«_____» _________________ 20____г.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Похвистневский Самарской области, именуемое в дальнейшем «Заказчик» в лице директора </w:t>
      </w:r>
      <w:proofErr w:type="spellStart"/>
      <w:r w:rsidR="005F53B6">
        <w:rPr>
          <w:rFonts w:ascii="Times New Roman" w:hAnsi="Times New Roman" w:cs="Times New Roman"/>
          <w:sz w:val="24"/>
          <w:szCs w:val="24"/>
          <w:lang w:val="ru-RU"/>
        </w:rPr>
        <w:t>Уздяева</w:t>
      </w:r>
      <w:proofErr w:type="spellEnd"/>
      <w:r w:rsidR="005F53B6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 Николаевича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>, действующей на основании Устава, с одной стороны и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_____________________________________________________________, именуемый в дальнейшем «Исполнитель», действующий на основании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_________________________________________________________________________,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27C37">
        <w:rPr>
          <w:rFonts w:ascii="Times New Roman" w:hAnsi="Times New Roman" w:cs="Times New Roman"/>
          <w:lang w:val="ru-RU"/>
        </w:rPr>
        <w:t>с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другой стороны, заключили настоящий договор о нижеследующем: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50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" w:lineRule="atLeast"/>
        <w:ind w:left="3860" w:hanging="23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51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5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" w:lineRule="atLeast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выполняет работы (оказывает услуги) лично.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5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" w:lineRule="atLeast"/>
        <w:ind w:left="500" w:hanging="4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Критериями  качества  выполнения  работ  (предоставляемых  Исполнителем  услуг)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1.3.1. ________________________________________________________________________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1.4. Срок выполнения работ (оказания услуг) - ___________________________________.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3480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Обязанности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 w:rsidRPr="00D27C3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Исполнитель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обязан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>: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52"/>
        </w:numPr>
        <w:tabs>
          <w:tab w:val="clear" w:pos="720"/>
          <w:tab w:val="num" w:pos="703"/>
        </w:tabs>
        <w:overflowPunct w:val="0"/>
        <w:autoSpaceDE w:val="0"/>
        <w:autoSpaceDN w:val="0"/>
        <w:adjustRightInd w:val="0"/>
        <w:spacing w:after="0" w:line="24" w:lineRule="atLeast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" w:lineRule="atLeast"/>
        <w:ind w:left="620" w:hanging="6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Приступить к исполнению своих обязательств, принятых по настоящему Договору, 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не позднее ___________________________________________________________________.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2.2. Заказчик обязан: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2.2.1. Оказывать Исполнителю содействие для надлежащего исполнения обязанностей,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том числе предоставлять Исполнителю всю необходимую информацию и документацию,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относящуюся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к деятельности оказываемых услуг.</w:t>
      </w:r>
    </w:p>
    <w:p w:rsidR="0002408D" w:rsidRDefault="0002408D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2.2.2. Исполнитель выполняет работы (оказывает услуги) на безвозмездной основе.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2"/>
          <w:numId w:val="53"/>
        </w:numPr>
        <w:tabs>
          <w:tab w:val="clear" w:pos="2160"/>
          <w:tab w:val="num" w:pos="3540"/>
        </w:tabs>
        <w:overflowPunct w:val="0"/>
        <w:autoSpaceDE w:val="0"/>
        <w:autoSpaceDN w:val="0"/>
        <w:adjustRightInd w:val="0"/>
        <w:spacing w:after="0" w:line="24" w:lineRule="atLeast"/>
        <w:ind w:left="3540" w:hanging="2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54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4" w:lineRule="atLeast"/>
        <w:ind w:left="2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 </w:t>
      </w:r>
    </w:p>
    <w:p w:rsidR="00A04086" w:rsidRPr="00D27C37" w:rsidRDefault="00310D0C" w:rsidP="005F53B6">
      <w:pPr>
        <w:widowControl w:val="0"/>
        <w:numPr>
          <w:ilvl w:val="1"/>
          <w:numId w:val="54"/>
        </w:numPr>
        <w:tabs>
          <w:tab w:val="clear" w:pos="1440"/>
          <w:tab w:val="num" w:pos="3360"/>
        </w:tabs>
        <w:overflowPunct w:val="0"/>
        <w:autoSpaceDE w:val="0"/>
        <w:autoSpaceDN w:val="0"/>
        <w:adjustRightInd w:val="0"/>
        <w:spacing w:after="0" w:line="24" w:lineRule="atLeast"/>
        <w:ind w:left="3360" w:hanging="2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Заключительные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310D0C" w:rsidP="005F53B6">
      <w:pPr>
        <w:widowControl w:val="0"/>
        <w:numPr>
          <w:ilvl w:val="0"/>
          <w:numId w:val="55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4" w:lineRule="atLeast"/>
        <w:ind w:left="2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55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4" w:lineRule="atLeast"/>
        <w:ind w:left="2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ств Ст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оронами.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55"/>
        </w:numPr>
        <w:tabs>
          <w:tab w:val="clear" w:pos="720"/>
          <w:tab w:val="num" w:pos="447"/>
        </w:tabs>
        <w:overflowPunct w:val="0"/>
        <w:autoSpaceDE w:val="0"/>
        <w:autoSpaceDN w:val="0"/>
        <w:adjustRightInd w:val="0"/>
        <w:spacing w:after="0" w:line="24" w:lineRule="atLeast"/>
        <w:ind w:left="2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Договор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чем за _______ дней до такого расторжения.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0"/>
          <w:numId w:val="55"/>
        </w:numPr>
        <w:tabs>
          <w:tab w:val="clear" w:pos="720"/>
          <w:tab w:val="num" w:pos="493"/>
        </w:tabs>
        <w:overflowPunct w:val="0"/>
        <w:autoSpaceDE w:val="0"/>
        <w:autoSpaceDN w:val="0"/>
        <w:adjustRightInd w:val="0"/>
        <w:spacing w:after="0" w:line="24" w:lineRule="atLeast"/>
        <w:ind w:left="2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Во всем, что не предусмотрено настоящим Договором, Стороны руководствуются действующим законодательством РФ.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numPr>
          <w:ilvl w:val="1"/>
          <w:numId w:val="55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" w:lineRule="atLeast"/>
        <w:ind w:left="3200" w:hanging="26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7C37">
        <w:rPr>
          <w:rFonts w:ascii="Times New Roman" w:hAnsi="Times New Roman" w:cs="Times New Roman"/>
          <w:sz w:val="26"/>
          <w:szCs w:val="26"/>
        </w:rPr>
        <w:t>Реквизиты</w:t>
      </w:r>
      <w:proofErr w:type="spellEnd"/>
      <w:r w:rsidRPr="00D27C3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27C37">
        <w:rPr>
          <w:rFonts w:ascii="Times New Roman" w:hAnsi="Times New Roman" w:cs="Times New Roman"/>
          <w:sz w:val="26"/>
          <w:szCs w:val="26"/>
        </w:rPr>
        <w:t>подписи</w:t>
      </w:r>
      <w:proofErr w:type="spellEnd"/>
      <w:r w:rsidRPr="00D27C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7C37">
        <w:rPr>
          <w:rFonts w:ascii="Times New Roman" w:hAnsi="Times New Roman" w:cs="Times New Roman"/>
          <w:sz w:val="26"/>
          <w:szCs w:val="26"/>
        </w:rPr>
        <w:t>Сторон</w:t>
      </w:r>
      <w:proofErr w:type="spellEnd"/>
      <w:r w:rsidRPr="00D27C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60"/>
        <w:gridCol w:w="4620"/>
      </w:tblGrid>
      <w:tr w:rsidR="00A04086" w:rsidRPr="00D27C37">
        <w:trPr>
          <w:trHeight w:val="29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w w:val="99"/>
                <w:sz w:val="26"/>
                <w:szCs w:val="26"/>
              </w:rPr>
              <w:t>Исполнитель</w:t>
            </w:r>
            <w:proofErr w:type="spellEnd"/>
            <w:r w:rsidRPr="00D27C37">
              <w:rPr>
                <w:rFonts w:ascii="Times New Roman" w:hAnsi="Times New Roman" w:cs="Times New Roman"/>
                <w:w w:val="99"/>
                <w:sz w:val="26"/>
                <w:szCs w:val="2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proofErr w:type="spellEnd"/>
            <w:r w:rsidRPr="00D27C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A04086" w:rsidRPr="00D27C37">
        <w:trPr>
          <w:trHeight w:val="188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4086" w:rsidRPr="00D27C37">
        <w:trPr>
          <w:trHeight w:val="289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7">
              <w:rPr>
                <w:rFonts w:ascii="Times New Roman" w:hAnsi="Times New Roman" w:cs="Times New Roman"/>
                <w:w w:val="99"/>
                <w:sz w:val="26"/>
                <w:szCs w:val="26"/>
              </w:rPr>
              <w:t>«_____» _____________ 20______г.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A04086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4086" w:rsidRPr="00D27C37" w:rsidRDefault="00310D0C" w:rsidP="005F53B6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7">
              <w:rPr>
                <w:rFonts w:ascii="Times New Roman" w:hAnsi="Times New Roman" w:cs="Times New Roman"/>
                <w:w w:val="99"/>
                <w:sz w:val="26"/>
                <w:szCs w:val="26"/>
              </w:rPr>
              <w:t>«_____» _____________ 20______г.</w:t>
            </w:r>
          </w:p>
        </w:tc>
      </w:tr>
    </w:tbl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</w:rPr>
        <w:sectPr w:rsidR="00A04086" w:rsidRPr="00D27C37">
          <w:pgSz w:w="11906" w:h="16838"/>
          <w:pgMar w:top="1125" w:right="820" w:bottom="1440" w:left="1680" w:header="720" w:footer="720" w:gutter="0"/>
          <w:cols w:space="720" w:equalWidth="0">
            <w:col w:w="9400"/>
          </w:cols>
          <w:noEndnote/>
        </w:sect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proofErr w:type="spellStart"/>
      <w:r w:rsidRPr="00D27C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spellEnd"/>
      <w:r w:rsidRPr="00D27C37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</w:t>
      </w: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безвозмездного</w:t>
      </w:r>
      <w:proofErr w:type="gramEnd"/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выполнения работ (оказания услуг)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от__________№____________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39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АКТ № ______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сдачи-приемки выполненных работ (оказанных услуг)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5F53B6">
        <w:rPr>
          <w:rFonts w:ascii="Times New Roman" w:hAnsi="Times New Roman" w:cs="Times New Roman"/>
          <w:sz w:val="24"/>
          <w:szCs w:val="24"/>
          <w:lang w:val="ru-RU"/>
        </w:rPr>
        <w:t>Подбельск</w:t>
      </w:r>
      <w:r w:rsidRPr="00D27C37">
        <w:rPr>
          <w:rFonts w:ascii="Times New Roman" w:hAnsi="Times New Roman" w:cs="Times New Roman"/>
          <w:sz w:val="24"/>
          <w:szCs w:val="24"/>
          <w:lang w:val="ru-RU"/>
        </w:rPr>
        <w:tab/>
        <w:t>«_____» _________________ 20____г.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безвозмездного выполнения работ (оказания услуг) №_____ от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«_____» _________________ 20____г. ____________________________________________,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в лице ______________________________________________________________________,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proofErr w:type="gramEnd"/>
      <w:r w:rsidRPr="00D27C37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___________________________________________________,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"Исполнитель", и ______________________________________,</w:t>
      </w: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20" w:right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27C37">
        <w:rPr>
          <w:rFonts w:ascii="Times New Roman" w:hAnsi="Times New Roman" w:cs="Times New Roman"/>
          <w:sz w:val="24"/>
          <w:szCs w:val="24"/>
          <w:lang w:val="ru-RU"/>
        </w:rPr>
        <w:t>в лице ____________________________________________________, действующего на основании ______________________, именуемый в дальнейшем "Заказчик", составили настоящий акт о нижеследующем:</w:t>
      </w:r>
      <w:proofErr w:type="gramEnd"/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1. Исполнитель передает, а Заказчик принимает следующие работы (услуги):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-_________________________________________________________________________</w:t>
      </w:r>
    </w:p>
    <w:p w:rsidR="00A04086" w:rsidRPr="00D27C37" w:rsidRDefault="00310D0C" w:rsidP="005F53B6">
      <w:pPr>
        <w:widowControl w:val="0"/>
        <w:autoSpaceDE w:val="0"/>
        <w:autoSpaceDN w:val="0"/>
        <w:adjustRightInd w:val="0"/>
        <w:spacing w:after="0" w:line="24" w:lineRule="atLeast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-_________________________________________________________________________</w:t>
      </w:r>
    </w:p>
    <w:p w:rsidR="00A04086" w:rsidRPr="00D27C37" w:rsidRDefault="00A04086" w:rsidP="005F53B6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04086" w:rsidRPr="00D27C37" w:rsidRDefault="00310D0C" w:rsidP="005F53B6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left="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2. Согласно пункту ___________________ договора работы (услуги) выполнены иждивением_______________________(с использованием его материалов, средств и</w:t>
      </w:r>
      <w:r w:rsidR="0002408D" w:rsidRPr="000240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08D" w:rsidRPr="00D27C37">
        <w:rPr>
          <w:rFonts w:ascii="Times New Roman" w:hAnsi="Times New Roman" w:cs="Times New Roman"/>
          <w:sz w:val="24"/>
          <w:szCs w:val="24"/>
          <w:lang w:val="ru-RU"/>
        </w:rPr>
        <w:t>т.п.).</w:t>
      </w:r>
    </w:p>
    <w:p w:rsidR="00A04086" w:rsidRDefault="00310D0C" w:rsidP="0002408D">
      <w:pPr>
        <w:widowControl w:val="0"/>
        <w:autoSpaceDE w:val="0"/>
        <w:autoSpaceDN w:val="0"/>
        <w:adjustRightInd w:val="0"/>
        <w:spacing w:after="0" w:line="24" w:lineRule="atLeast"/>
        <w:ind w:left="1460"/>
        <w:rPr>
          <w:rFonts w:ascii="Times New Roman" w:hAnsi="Times New Roman" w:cs="Times New Roman"/>
          <w:sz w:val="16"/>
          <w:szCs w:val="16"/>
          <w:lang w:val="ru-RU"/>
        </w:rPr>
      </w:pPr>
      <w:r w:rsidRPr="00D27C37">
        <w:rPr>
          <w:rFonts w:ascii="Times New Roman" w:hAnsi="Times New Roman" w:cs="Times New Roman"/>
          <w:sz w:val="16"/>
          <w:szCs w:val="16"/>
          <w:lang w:val="ru-RU"/>
        </w:rPr>
        <w:t>(указать Заказчика или Исполнителя)</w:t>
      </w:r>
    </w:p>
    <w:p w:rsidR="0002408D" w:rsidRDefault="0002408D" w:rsidP="0002408D">
      <w:pPr>
        <w:widowControl w:val="0"/>
        <w:autoSpaceDE w:val="0"/>
        <w:autoSpaceDN w:val="0"/>
        <w:adjustRightInd w:val="0"/>
        <w:spacing w:after="0" w:line="24" w:lineRule="atLeast"/>
        <w:ind w:left="1460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7"/>
        <w:tblW w:w="0" w:type="auto"/>
        <w:jc w:val="center"/>
        <w:tblInd w:w="1460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</w:tblGrid>
      <w:tr w:rsidR="0002408D" w:rsidTr="0002408D">
        <w:trPr>
          <w:jc w:val="center"/>
        </w:trPr>
        <w:tc>
          <w:tcPr>
            <w:tcW w:w="2039" w:type="dxa"/>
            <w:vAlign w:val="bottom"/>
          </w:tcPr>
          <w:p w:rsidR="0002408D" w:rsidRP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02408D" w:rsidRP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2039" w:type="dxa"/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039" w:type="dxa"/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2039" w:type="dxa"/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w w:val="98"/>
                <w:sz w:val="24"/>
                <w:szCs w:val="24"/>
              </w:rPr>
              <w:t>Сумма</w:t>
            </w:r>
            <w:proofErr w:type="spellEnd"/>
          </w:p>
        </w:tc>
      </w:tr>
      <w:tr w:rsidR="0002408D" w:rsidTr="0002408D">
        <w:trPr>
          <w:jc w:val="center"/>
        </w:trPr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8D" w:rsidTr="0002408D">
        <w:trPr>
          <w:jc w:val="center"/>
        </w:trPr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8D" w:rsidTr="0002408D">
        <w:trPr>
          <w:jc w:val="center"/>
        </w:trPr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408D" w:rsidTr="0002408D">
        <w:trPr>
          <w:jc w:val="center"/>
        </w:trPr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9" w:type="dxa"/>
          </w:tcPr>
          <w:p w:rsidR="0002408D" w:rsidRDefault="0002408D" w:rsidP="0002408D">
            <w:pPr>
              <w:widowControl w:val="0"/>
              <w:autoSpaceDE w:val="0"/>
              <w:autoSpaceDN w:val="0"/>
              <w:adjustRightInd w:val="0"/>
              <w:spacing w:line="24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2408D" w:rsidRDefault="0002408D" w:rsidP="0002408D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02408D" w:rsidRDefault="0002408D" w:rsidP="0002408D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" w:lineRule="atLeast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C37">
        <w:rPr>
          <w:rFonts w:ascii="Times New Roman" w:hAnsi="Times New Roman" w:cs="Times New Roman"/>
          <w:sz w:val="24"/>
          <w:szCs w:val="24"/>
          <w:lang w:val="ru-RU"/>
        </w:rPr>
        <w:t>Количество и качество выполненных работ (оказанных услуг) соответствует условиям договора в полном объеме.</w:t>
      </w:r>
    </w:p>
    <w:p w:rsidR="0002408D" w:rsidRDefault="0002408D" w:rsidP="0002408D">
      <w:pPr>
        <w:widowControl w:val="0"/>
        <w:overflowPunct w:val="0"/>
        <w:autoSpaceDE w:val="0"/>
        <w:autoSpaceDN w:val="0"/>
        <w:adjustRightInd w:val="0"/>
        <w:spacing w:after="0" w:line="24" w:lineRule="atLeast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408D" w:rsidRDefault="0002408D" w:rsidP="0002408D">
      <w:pPr>
        <w:widowControl w:val="0"/>
        <w:numPr>
          <w:ilvl w:val="0"/>
          <w:numId w:val="5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" w:lineRule="atLeast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08D">
        <w:rPr>
          <w:rFonts w:ascii="Times New Roman" w:hAnsi="Times New Roman" w:cs="Times New Roman"/>
          <w:sz w:val="24"/>
          <w:szCs w:val="24"/>
          <w:lang w:val="ru-RU"/>
        </w:rPr>
        <w:t>Результаты выполненных работ (оказанных услуг) по договору</w:t>
      </w:r>
    </w:p>
    <w:p w:rsidR="0002408D" w:rsidRDefault="0002408D" w:rsidP="0002408D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160"/>
        <w:gridCol w:w="4620"/>
      </w:tblGrid>
      <w:tr w:rsidR="0002408D" w:rsidRPr="00D27C37" w:rsidTr="00CA7852">
        <w:trPr>
          <w:trHeight w:val="276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принял</w:t>
            </w:r>
            <w:proofErr w:type="spellEnd"/>
            <w:r w:rsidRPr="00D27C37">
              <w:rPr>
                <w:rFonts w:ascii="Times New Roman" w:hAnsi="Times New Roman" w:cs="Times New Roman"/>
                <w:w w:val="99"/>
                <w:sz w:val="24"/>
                <w:szCs w:val="24"/>
              </w:rPr>
              <w:t>:</w:t>
            </w:r>
          </w:p>
        </w:tc>
      </w:tr>
      <w:tr w:rsidR="0002408D" w:rsidRPr="00D27C37" w:rsidTr="00CA7852">
        <w:trPr>
          <w:trHeight w:val="83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proofErr w:type="spellEnd"/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2408D" w:rsidRPr="00734D35" w:rsidTr="00CA7852">
        <w:trPr>
          <w:trHeight w:val="172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08D" w:rsidRPr="00734D35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734D35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08D" w:rsidRPr="00734D35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4D35" w:rsidRPr="00734D35" w:rsidTr="00CA7852">
        <w:trPr>
          <w:trHeight w:val="172"/>
        </w:trPr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D35" w:rsidRPr="00734D35" w:rsidRDefault="00734D35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D35" w:rsidRPr="00734D35" w:rsidRDefault="00734D35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34D35" w:rsidRPr="00734D35" w:rsidRDefault="00734D35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408D" w:rsidRPr="00D27C37" w:rsidTr="00CA7852">
        <w:trPr>
          <w:trHeight w:val="26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«_____» ___________________ 20_____г.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08D" w:rsidRPr="00D27C37" w:rsidRDefault="0002408D" w:rsidP="0002408D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7C37">
              <w:rPr>
                <w:rFonts w:ascii="Times New Roman" w:hAnsi="Times New Roman" w:cs="Times New Roman"/>
                <w:sz w:val="24"/>
                <w:szCs w:val="24"/>
              </w:rPr>
              <w:t>«_____» ___________________ 20_____г.</w:t>
            </w:r>
          </w:p>
        </w:tc>
      </w:tr>
    </w:tbl>
    <w:p w:rsidR="00A04086" w:rsidRPr="0002408D" w:rsidRDefault="00A04086" w:rsidP="0002408D">
      <w:pPr>
        <w:widowControl w:val="0"/>
        <w:autoSpaceDE w:val="0"/>
        <w:autoSpaceDN w:val="0"/>
        <w:adjustRightInd w:val="0"/>
        <w:spacing w:after="0" w:line="24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</w:p>
    <w:sectPr w:rsidR="00A04086" w:rsidRPr="0002408D" w:rsidSect="0002408D">
      <w:pgSz w:w="11906" w:h="16838"/>
      <w:pgMar w:top="1440" w:right="566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FA" w:rsidRDefault="00B80CFA" w:rsidP="00D27C37">
      <w:pPr>
        <w:spacing w:after="0" w:line="240" w:lineRule="auto"/>
      </w:pPr>
      <w:r>
        <w:separator/>
      </w:r>
    </w:p>
  </w:endnote>
  <w:endnote w:type="continuationSeparator" w:id="0">
    <w:p w:rsidR="00B80CFA" w:rsidRDefault="00B80CFA" w:rsidP="00D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FA" w:rsidRDefault="00B80CFA" w:rsidP="00D27C37">
      <w:pPr>
        <w:spacing w:after="0" w:line="240" w:lineRule="auto"/>
      </w:pPr>
      <w:r>
        <w:separator/>
      </w:r>
    </w:p>
  </w:footnote>
  <w:footnote w:type="continuationSeparator" w:id="0">
    <w:p w:rsidR="00B80CFA" w:rsidRDefault="00B80CFA" w:rsidP="00D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2487"/>
        </w:tabs>
        <w:ind w:left="24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D3"/>
    <w:multiLevelType w:val="hybridMultilevel"/>
    <w:tmpl w:val="00000E90"/>
    <w:lvl w:ilvl="0" w:tplc="00003A2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384"/>
    <w:multiLevelType w:val="hybridMultilevel"/>
    <w:tmpl w:val="00007F4F"/>
    <w:lvl w:ilvl="0" w:tplc="0000494A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677"/>
    <w:multiLevelType w:val="hybridMultilevel"/>
    <w:tmpl w:val="00004402"/>
    <w:lvl w:ilvl="0" w:tplc="000018D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902"/>
    <w:multiLevelType w:val="hybridMultilevel"/>
    <w:tmpl w:val="00007BB9"/>
    <w:lvl w:ilvl="0" w:tplc="000057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DC"/>
    <w:multiLevelType w:val="hybridMultilevel"/>
    <w:tmpl w:val="00004CAD"/>
    <w:lvl w:ilvl="0" w:tplc="0000314F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C9"/>
    <w:multiLevelType w:val="hybridMultilevel"/>
    <w:tmpl w:val="00000E12"/>
    <w:lvl w:ilvl="0" w:tplc="00005F1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7E"/>
    <w:multiLevelType w:val="hybridMultilevel"/>
    <w:tmpl w:val="00000035"/>
    <w:lvl w:ilvl="0" w:tplc="000007CF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73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D2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3E9"/>
    <w:multiLevelType w:val="hybridMultilevel"/>
    <w:tmpl w:val="00004080"/>
    <w:lvl w:ilvl="0" w:tplc="00005D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481"/>
    <w:multiLevelType w:val="hybridMultilevel"/>
    <w:tmpl w:val="00004087"/>
    <w:lvl w:ilvl="0" w:tplc="00007B4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90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65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50"/>
    <w:multiLevelType w:val="hybridMultilevel"/>
    <w:tmpl w:val="00002B00"/>
    <w:lvl w:ilvl="0" w:tplc="000016D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6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87E"/>
    <w:multiLevelType w:val="hybridMultilevel"/>
    <w:tmpl w:val="000016C5"/>
    <w:lvl w:ilvl="0" w:tplc="000068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D5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9D9"/>
    <w:multiLevelType w:val="hybridMultilevel"/>
    <w:tmpl w:val="0000591D"/>
    <w:lvl w:ilvl="0" w:tplc="0000252A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AF4"/>
    <w:multiLevelType w:val="hybridMultilevel"/>
    <w:tmpl w:val="00000ECC"/>
    <w:lvl w:ilvl="0" w:tplc="000046C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1CD0"/>
    <w:multiLevelType w:val="hybridMultilevel"/>
    <w:tmpl w:val="0000366B"/>
    <w:lvl w:ilvl="0" w:tplc="000066C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23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E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2CD"/>
    <w:multiLevelType w:val="hybridMultilevel"/>
    <w:tmpl w:val="00007DD1"/>
    <w:lvl w:ilvl="0" w:tplc="000026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9D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2EE"/>
    <w:multiLevelType w:val="hybridMultilevel"/>
    <w:tmpl w:val="00004B40"/>
    <w:lvl w:ilvl="0" w:tplc="0000587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B3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3C9"/>
    <w:multiLevelType w:val="hybridMultilevel"/>
    <w:tmpl w:val="000048CC"/>
    <w:lvl w:ilvl="0" w:tplc="0000575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0B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67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6A6"/>
    <w:multiLevelType w:val="hybridMultilevel"/>
    <w:tmpl w:val="0000701F"/>
    <w:lvl w:ilvl="0" w:tplc="00005D0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EA6"/>
    <w:multiLevelType w:val="hybridMultilevel"/>
    <w:tmpl w:val="000012DB"/>
    <w:lvl w:ilvl="0" w:tplc="0000153C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FFF"/>
    <w:multiLevelType w:val="hybridMultilevel"/>
    <w:tmpl w:val="00006C69"/>
    <w:lvl w:ilvl="0" w:tplc="0000288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2E6"/>
    <w:multiLevelType w:val="hybridMultilevel"/>
    <w:tmpl w:val="0000401D"/>
    <w:lvl w:ilvl="0" w:tplc="000071F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7E5"/>
    <w:multiLevelType w:val="hybridMultilevel"/>
    <w:tmpl w:val="00001DC0"/>
    <w:lvl w:ilvl="0" w:tplc="000049F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2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0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9B3"/>
    <w:multiLevelType w:val="hybridMultilevel"/>
    <w:tmpl w:val="00002D12"/>
    <w:lvl w:ilvl="0" w:tplc="0000074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A8D"/>
    <w:multiLevelType w:val="hybridMultilevel"/>
    <w:tmpl w:val="00007FBE"/>
    <w:lvl w:ilvl="0" w:tplc="00000C7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BF6"/>
    <w:multiLevelType w:val="hybridMultilevel"/>
    <w:tmpl w:val="00003A9E"/>
    <w:lvl w:ilvl="0" w:tplc="0000797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CD6"/>
    <w:multiLevelType w:val="hybridMultilevel"/>
    <w:tmpl w:val="00000FBF"/>
    <w:lvl w:ilvl="0" w:tplc="00002F1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47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09D"/>
    <w:multiLevelType w:val="hybridMultilevel"/>
    <w:tmpl w:val="000012E1"/>
    <w:lvl w:ilvl="0" w:tplc="0000798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22D"/>
    <w:multiLevelType w:val="hybridMultilevel"/>
    <w:tmpl w:val="000054DC"/>
    <w:lvl w:ilvl="0" w:tplc="0000368E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6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98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89C"/>
    <w:multiLevelType w:val="hybridMultilevel"/>
    <w:tmpl w:val="00001916"/>
    <w:lvl w:ilvl="0" w:tplc="0000617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E45"/>
    <w:multiLevelType w:val="hybridMultilevel"/>
    <w:tmpl w:val="0000323B"/>
    <w:lvl w:ilvl="0" w:tplc="0000221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039"/>
    <w:multiLevelType w:val="hybridMultilevel"/>
    <w:tmpl w:val="FEBAEFEE"/>
    <w:lvl w:ilvl="0" w:tplc="0000195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422"/>
    <w:multiLevelType w:val="hybridMultilevel"/>
    <w:tmpl w:val="00003EF6"/>
    <w:lvl w:ilvl="0" w:tplc="000008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7D3"/>
    <w:multiLevelType w:val="hybridMultilevel"/>
    <w:tmpl w:val="0000458F"/>
    <w:lvl w:ilvl="0" w:tplc="0000097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37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3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E14"/>
    <w:multiLevelType w:val="hybridMultilevel"/>
    <w:tmpl w:val="00004DF2"/>
    <w:lvl w:ilvl="0" w:tplc="0000494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366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032"/>
    <w:multiLevelType w:val="hybridMultilevel"/>
    <w:tmpl w:val="00002C3B"/>
    <w:lvl w:ilvl="0" w:tplc="000015A1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443"/>
    <w:multiLevelType w:val="hybridMultilevel"/>
    <w:tmpl w:val="000066BB"/>
    <w:lvl w:ilvl="0" w:tplc="0000428B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AD4"/>
    <w:multiLevelType w:val="hybridMultilevel"/>
    <w:tmpl w:val="00005A9F"/>
    <w:lvl w:ilvl="0" w:tplc="00004CD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FA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05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7049"/>
    <w:multiLevelType w:val="hybridMultilevel"/>
    <w:tmpl w:val="0000692C"/>
    <w:lvl w:ilvl="0" w:tplc="00004A8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73DA"/>
    <w:multiLevelType w:val="hybridMultilevel"/>
    <w:tmpl w:val="000058B0"/>
    <w:lvl w:ilvl="0" w:tplc="00002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75EF"/>
    <w:multiLevelType w:val="hybridMultilevel"/>
    <w:tmpl w:val="00004657"/>
    <w:lvl w:ilvl="0" w:tplc="00002C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C6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DD5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5"/>
  </w:num>
  <w:num w:numId="3">
    <w:abstractNumId w:val="50"/>
  </w:num>
  <w:num w:numId="4">
    <w:abstractNumId w:val="48"/>
  </w:num>
  <w:num w:numId="5">
    <w:abstractNumId w:val="22"/>
  </w:num>
  <w:num w:numId="6">
    <w:abstractNumId w:val="23"/>
  </w:num>
  <w:num w:numId="7">
    <w:abstractNumId w:val="55"/>
  </w:num>
  <w:num w:numId="8">
    <w:abstractNumId w:val="2"/>
  </w:num>
  <w:num w:numId="9">
    <w:abstractNumId w:val="35"/>
  </w:num>
  <w:num w:numId="10">
    <w:abstractNumId w:val="27"/>
  </w:num>
  <w:num w:numId="11">
    <w:abstractNumId w:val="44"/>
  </w:num>
  <w:num w:numId="12">
    <w:abstractNumId w:val="21"/>
  </w:num>
  <w:num w:numId="13">
    <w:abstractNumId w:val="54"/>
  </w:num>
  <w:num w:numId="14">
    <w:abstractNumId w:val="29"/>
  </w:num>
  <w:num w:numId="15">
    <w:abstractNumId w:val="43"/>
  </w:num>
  <w:num w:numId="16">
    <w:abstractNumId w:val="36"/>
  </w:num>
  <w:num w:numId="17">
    <w:abstractNumId w:val="47"/>
  </w:num>
  <w:num w:numId="18">
    <w:abstractNumId w:val="7"/>
  </w:num>
  <w:num w:numId="19">
    <w:abstractNumId w:val="1"/>
  </w:num>
  <w:num w:numId="20">
    <w:abstractNumId w:val="19"/>
  </w:num>
  <w:num w:numId="21">
    <w:abstractNumId w:val="40"/>
  </w:num>
  <w:num w:numId="22">
    <w:abstractNumId w:val="30"/>
  </w:num>
  <w:num w:numId="23">
    <w:abstractNumId w:val="8"/>
  </w:num>
  <w:num w:numId="24">
    <w:abstractNumId w:val="41"/>
  </w:num>
  <w:num w:numId="25">
    <w:abstractNumId w:val="17"/>
  </w:num>
  <w:num w:numId="26">
    <w:abstractNumId w:val="42"/>
  </w:num>
  <w:num w:numId="27">
    <w:abstractNumId w:val="38"/>
  </w:num>
  <w:num w:numId="28">
    <w:abstractNumId w:val="32"/>
  </w:num>
  <w:num w:numId="29">
    <w:abstractNumId w:val="51"/>
  </w:num>
  <w:num w:numId="30">
    <w:abstractNumId w:val="6"/>
  </w:num>
  <w:num w:numId="31">
    <w:abstractNumId w:val="49"/>
  </w:num>
  <w:num w:numId="32">
    <w:abstractNumId w:val="14"/>
  </w:num>
  <w:num w:numId="33">
    <w:abstractNumId w:val="11"/>
  </w:num>
  <w:num w:numId="34">
    <w:abstractNumId w:val="20"/>
  </w:num>
  <w:num w:numId="35">
    <w:abstractNumId w:val="31"/>
  </w:num>
  <w:num w:numId="36">
    <w:abstractNumId w:val="33"/>
  </w:num>
  <w:num w:numId="37">
    <w:abstractNumId w:val="52"/>
  </w:num>
  <w:num w:numId="38">
    <w:abstractNumId w:val="24"/>
  </w:num>
  <w:num w:numId="39">
    <w:abstractNumId w:val="18"/>
  </w:num>
  <w:num w:numId="40">
    <w:abstractNumId w:val="34"/>
  </w:num>
  <w:num w:numId="41">
    <w:abstractNumId w:val="25"/>
  </w:num>
  <w:num w:numId="42">
    <w:abstractNumId w:val="4"/>
  </w:num>
  <w:num w:numId="43">
    <w:abstractNumId w:val="5"/>
  </w:num>
  <w:num w:numId="44">
    <w:abstractNumId w:val="37"/>
  </w:num>
  <w:num w:numId="45">
    <w:abstractNumId w:val="9"/>
  </w:num>
  <w:num w:numId="46">
    <w:abstractNumId w:val="53"/>
  </w:num>
  <w:num w:numId="47">
    <w:abstractNumId w:val="46"/>
  </w:num>
  <w:num w:numId="48">
    <w:abstractNumId w:val="10"/>
  </w:num>
  <w:num w:numId="49">
    <w:abstractNumId w:val="16"/>
  </w:num>
  <w:num w:numId="50">
    <w:abstractNumId w:val="3"/>
  </w:num>
  <w:num w:numId="51">
    <w:abstractNumId w:val="39"/>
  </w:num>
  <w:num w:numId="52">
    <w:abstractNumId w:val="15"/>
  </w:num>
  <w:num w:numId="53">
    <w:abstractNumId w:val="26"/>
  </w:num>
  <w:num w:numId="54">
    <w:abstractNumId w:val="12"/>
  </w:num>
  <w:num w:numId="55">
    <w:abstractNumId w:val="13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D0C"/>
    <w:rsid w:val="0002408D"/>
    <w:rsid w:val="001711B3"/>
    <w:rsid w:val="00310D0C"/>
    <w:rsid w:val="003576F7"/>
    <w:rsid w:val="004D4E5C"/>
    <w:rsid w:val="00525F5D"/>
    <w:rsid w:val="005F53B6"/>
    <w:rsid w:val="006C26C8"/>
    <w:rsid w:val="00734D35"/>
    <w:rsid w:val="00A03195"/>
    <w:rsid w:val="00A04086"/>
    <w:rsid w:val="00A17A35"/>
    <w:rsid w:val="00A4550F"/>
    <w:rsid w:val="00B80CFA"/>
    <w:rsid w:val="00CB02F1"/>
    <w:rsid w:val="00D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C37"/>
  </w:style>
  <w:style w:type="paragraph" w:styleId="a5">
    <w:name w:val="footer"/>
    <w:basedOn w:val="a"/>
    <w:link w:val="a6"/>
    <w:uiPriority w:val="99"/>
    <w:semiHidden/>
    <w:unhideWhenUsed/>
    <w:rsid w:val="00D2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C37"/>
  </w:style>
  <w:style w:type="table" w:styleId="a7">
    <w:name w:val="Table Grid"/>
    <w:basedOn w:val="a1"/>
    <w:uiPriority w:val="59"/>
    <w:rsid w:val="0002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40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UWNik</dc:creator>
  <cp:lastModifiedBy>Самара</cp:lastModifiedBy>
  <cp:revision>8</cp:revision>
  <cp:lastPrinted>2013-12-06T05:20:00Z</cp:lastPrinted>
  <dcterms:created xsi:type="dcterms:W3CDTF">2013-12-05T17:07:00Z</dcterms:created>
  <dcterms:modified xsi:type="dcterms:W3CDTF">2013-12-06T09:16:00Z</dcterms:modified>
</cp:coreProperties>
</file>